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9E20" w14:textId="2FD245DC" w:rsidR="00E870E4" w:rsidRPr="00CC2CFE" w:rsidRDefault="00393D59" w:rsidP="0020755A">
      <w:pPr>
        <w:jc w:val="center"/>
        <w:rPr>
          <w:b/>
          <w:szCs w:val="24"/>
          <w:lang w:val="et-EE"/>
        </w:rPr>
      </w:pPr>
      <w:r w:rsidRPr="00CC2CFE">
        <w:rPr>
          <w:b/>
          <w:szCs w:val="24"/>
          <w:lang w:val="et-EE"/>
        </w:rPr>
        <w:t xml:space="preserve">A2-alamkategooria mootorsõiduki juhi </w:t>
      </w:r>
      <w:r w:rsidR="00A42655" w:rsidRPr="00CC2CFE">
        <w:rPr>
          <w:b/>
          <w:szCs w:val="24"/>
          <w:lang w:val="et-EE"/>
        </w:rPr>
        <w:t xml:space="preserve">ettevalmistamise </w:t>
      </w:r>
      <w:r w:rsidRPr="00CC2CFE">
        <w:rPr>
          <w:b/>
          <w:szCs w:val="24"/>
          <w:lang w:val="et-EE"/>
        </w:rPr>
        <w:t>esm</w:t>
      </w:r>
      <w:r w:rsidR="00C52AC2" w:rsidRPr="00CC2CFE">
        <w:rPr>
          <w:b/>
          <w:szCs w:val="24"/>
          <w:lang w:val="et-EE"/>
        </w:rPr>
        <w:t xml:space="preserve">aõppe algastme </w:t>
      </w:r>
      <w:r w:rsidRPr="00CC2CFE">
        <w:rPr>
          <w:b/>
          <w:szCs w:val="24"/>
          <w:lang w:val="et-EE"/>
        </w:rPr>
        <w:t>õppekava</w:t>
      </w:r>
    </w:p>
    <w:p w14:paraId="0BA29E93" w14:textId="4D64D89F" w:rsidR="00142557" w:rsidRPr="00CC2CFE" w:rsidRDefault="00142557">
      <w:pPr>
        <w:jc w:val="left"/>
        <w:rPr>
          <w:szCs w:val="24"/>
          <w:lang w:val="et-EE"/>
        </w:rPr>
      </w:pPr>
    </w:p>
    <w:tbl>
      <w:tblPr>
        <w:tblW w:w="10000" w:type="dxa"/>
        <w:jc w:val="center"/>
        <w:tblLayout w:type="fixed"/>
        <w:tblCellMar>
          <w:left w:w="0" w:type="dxa"/>
          <w:right w:w="0" w:type="dxa"/>
        </w:tblCellMar>
        <w:tblLook w:val="0000" w:firstRow="0" w:lastRow="0" w:firstColumn="0" w:lastColumn="0" w:noHBand="0" w:noVBand="0"/>
      </w:tblPr>
      <w:tblGrid>
        <w:gridCol w:w="2500"/>
        <w:gridCol w:w="7500"/>
      </w:tblGrid>
      <w:tr w:rsidR="005854A8" w:rsidRPr="00CC2CFE" w14:paraId="58AE5F0D"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7FC704A7" w14:textId="77777777" w:rsidR="00142557" w:rsidRPr="00CC2CFE" w:rsidRDefault="00142557" w:rsidP="00EE3D44">
            <w:pPr>
              <w:widowControl w:val="0"/>
              <w:autoSpaceDE w:val="0"/>
              <w:autoSpaceDN w:val="0"/>
              <w:adjustRightInd w:val="0"/>
              <w:rPr>
                <w:b/>
                <w:sz w:val="20"/>
                <w:szCs w:val="24"/>
              </w:rPr>
            </w:pPr>
            <w:r w:rsidRPr="00CC2CFE">
              <w:rPr>
                <w:b/>
                <w:sz w:val="20"/>
                <w:szCs w:val="24"/>
              </w:rPr>
              <w:t>Koolitaja</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10A716F" w14:textId="404B7A9F" w:rsidR="00142557" w:rsidRPr="00CC2CFE" w:rsidRDefault="00CC2CFE" w:rsidP="00EE3D44">
            <w:pPr>
              <w:widowControl w:val="0"/>
              <w:autoSpaceDE w:val="0"/>
              <w:autoSpaceDN w:val="0"/>
              <w:adjustRightInd w:val="0"/>
              <w:rPr>
                <w:sz w:val="20"/>
                <w:szCs w:val="24"/>
              </w:rPr>
            </w:pPr>
            <w:r w:rsidRPr="00CC2CFE">
              <w:rPr>
                <w:sz w:val="20"/>
                <w:szCs w:val="24"/>
              </w:rPr>
              <w:t>Ametikoolitus OÜ</w:t>
            </w:r>
          </w:p>
        </w:tc>
      </w:tr>
      <w:tr w:rsidR="005854A8" w:rsidRPr="00CC2CFE" w14:paraId="34D4A777"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34816A9D" w14:textId="77777777" w:rsidR="00142557" w:rsidRPr="00CC2CFE" w:rsidRDefault="00142557" w:rsidP="00EE3D44">
            <w:pPr>
              <w:widowControl w:val="0"/>
              <w:autoSpaceDE w:val="0"/>
              <w:autoSpaceDN w:val="0"/>
              <w:adjustRightInd w:val="0"/>
              <w:rPr>
                <w:b/>
                <w:sz w:val="20"/>
                <w:szCs w:val="24"/>
              </w:rPr>
            </w:pPr>
            <w:r w:rsidRPr="00CC2CFE">
              <w:rPr>
                <w:b/>
                <w:sz w:val="20"/>
                <w:szCs w:val="24"/>
              </w:rPr>
              <w:t>Õppekava nimetus</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63E3CA4C" w14:textId="30CED5E0" w:rsidR="00142557" w:rsidRPr="00CC2CFE" w:rsidRDefault="00142557" w:rsidP="00EE3D44">
            <w:pPr>
              <w:widowControl w:val="0"/>
              <w:autoSpaceDE w:val="0"/>
              <w:autoSpaceDN w:val="0"/>
              <w:adjustRightInd w:val="0"/>
              <w:rPr>
                <w:sz w:val="20"/>
                <w:szCs w:val="24"/>
                <w:lang w:val="et-EE"/>
              </w:rPr>
            </w:pPr>
            <w:r w:rsidRPr="00CC2CFE">
              <w:rPr>
                <w:sz w:val="20"/>
                <w:szCs w:val="24"/>
              </w:rPr>
              <w:t>A2-alamkategooria mootorsõiduki juhi ettevalmistamise esmaõppe algastme õppekava</w:t>
            </w:r>
          </w:p>
        </w:tc>
      </w:tr>
      <w:tr w:rsidR="005854A8" w:rsidRPr="00CC2CFE" w14:paraId="2B94B68B"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5D29629C" w14:textId="77777777" w:rsidR="00142557" w:rsidRPr="00CC2CFE" w:rsidRDefault="00142557" w:rsidP="00EE3D44">
            <w:pPr>
              <w:widowControl w:val="0"/>
              <w:autoSpaceDE w:val="0"/>
              <w:autoSpaceDN w:val="0"/>
              <w:adjustRightInd w:val="0"/>
              <w:rPr>
                <w:b/>
                <w:sz w:val="20"/>
                <w:szCs w:val="24"/>
              </w:rPr>
            </w:pPr>
            <w:r w:rsidRPr="00CC2CFE">
              <w:rPr>
                <w:b/>
                <w:sz w:val="20"/>
                <w:szCs w:val="24"/>
              </w:rPr>
              <w:t>Õppeviis</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7B8E778" w14:textId="42E01E2D" w:rsidR="00142557" w:rsidRPr="00CC2CFE" w:rsidRDefault="00142557" w:rsidP="00EE3D44">
            <w:pPr>
              <w:widowControl w:val="0"/>
              <w:autoSpaceDE w:val="0"/>
              <w:autoSpaceDN w:val="0"/>
              <w:adjustRightInd w:val="0"/>
              <w:rPr>
                <w:sz w:val="20"/>
                <w:szCs w:val="24"/>
              </w:rPr>
            </w:pPr>
            <w:r w:rsidRPr="00CC2CFE">
              <w:rPr>
                <w:sz w:val="20"/>
                <w:szCs w:val="24"/>
              </w:rPr>
              <w:t xml:space="preserve">kontaktõpe, e-õpe, iseseisev õpe </w:t>
            </w:r>
          </w:p>
        </w:tc>
      </w:tr>
      <w:tr w:rsidR="005854A8" w:rsidRPr="00CC2CFE" w14:paraId="028F5B02"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032BC512" w14:textId="77777777" w:rsidR="00142557" w:rsidRPr="00CC2CFE" w:rsidRDefault="00142557" w:rsidP="00EE3D44">
            <w:pPr>
              <w:widowControl w:val="0"/>
              <w:autoSpaceDE w:val="0"/>
              <w:autoSpaceDN w:val="0"/>
              <w:adjustRightInd w:val="0"/>
              <w:rPr>
                <w:b/>
                <w:sz w:val="20"/>
                <w:szCs w:val="24"/>
              </w:rPr>
            </w:pPr>
            <w:r w:rsidRPr="00CC2CFE">
              <w:rPr>
                <w:b/>
                <w:sz w:val="20"/>
                <w:szCs w:val="24"/>
              </w:rPr>
              <w:t>Koolituse liik</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4133FD75" w14:textId="77777777" w:rsidR="00142557" w:rsidRPr="00CC2CFE" w:rsidRDefault="00142557" w:rsidP="00EE3D44">
            <w:pPr>
              <w:widowControl w:val="0"/>
              <w:autoSpaceDE w:val="0"/>
              <w:autoSpaceDN w:val="0"/>
              <w:adjustRightInd w:val="0"/>
              <w:rPr>
                <w:sz w:val="20"/>
                <w:szCs w:val="24"/>
              </w:rPr>
            </w:pPr>
            <w:r w:rsidRPr="00CC2CFE">
              <w:rPr>
                <w:sz w:val="20"/>
                <w:szCs w:val="24"/>
              </w:rPr>
              <w:t>kursus</w:t>
            </w:r>
          </w:p>
        </w:tc>
      </w:tr>
      <w:tr w:rsidR="005854A8" w:rsidRPr="00CC2CFE" w14:paraId="7F1D0221"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50A31C9D" w14:textId="77777777" w:rsidR="00142557" w:rsidRPr="00CC2CFE" w:rsidRDefault="00142557" w:rsidP="00EE3D44">
            <w:pPr>
              <w:widowControl w:val="0"/>
              <w:autoSpaceDE w:val="0"/>
              <w:autoSpaceDN w:val="0"/>
              <w:adjustRightInd w:val="0"/>
              <w:rPr>
                <w:b/>
                <w:sz w:val="20"/>
                <w:szCs w:val="24"/>
              </w:rPr>
            </w:pPr>
            <w:r w:rsidRPr="00CC2CFE">
              <w:rPr>
                <w:b/>
                <w:sz w:val="20"/>
                <w:szCs w:val="24"/>
              </w:rPr>
              <w:t>Liiklusteooria õppemaht</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C8D986B" w14:textId="16F89FEA" w:rsidR="00142557" w:rsidRPr="00CC2CFE" w:rsidRDefault="003E4A8D" w:rsidP="00EE3D44">
            <w:pPr>
              <w:widowControl w:val="0"/>
              <w:autoSpaceDE w:val="0"/>
              <w:autoSpaceDN w:val="0"/>
              <w:adjustRightInd w:val="0"/>
              <w:rPr>
                <w:sz w:val="20"/>
                <w:szCs w:val="24"/>
              </w:rPr>
            </w:pPr>
            <w:r w:rsidRPr="00CC2CFE">
              <w:rPr>
                <w:sz w:val="20"/>
                <w:szCs w:val="24"/>
              </w:rPr>
              <w:t xml:space="preserve">vähemalt </w:t>
            </w:r>
            <w:r w:rsidR="00142557" w:rsidRPr="00CC2CFE">
              <w:rPr>
                <w:sz w:val="20"/>
                <w:szCs w:val="24"/>
              </w:rPr>
              <w:t>2</w:t>
            </w:r>
            <w:r w:rsidR="00770CAD" w:rsidRPr="00CC2CFE">
              <w:rPr>
                <w:sz w:val="20"/>
                <w:szCs w:val="24"/>
              </w:rPr>
              <w:t>4</w:t>
            </w:r>
            <w:r w:rsidR="00142557" w:rsidRPr="00CC2CFE">
              <w:rPr>
                <w:sz w:val="20"/>
                <w:szCs w:val="24"/>
              </w:rPr>
              <w:t xml:space="preserve"> akadeemilist tundi</w:t>
            </w:r>
          </w:p>
        </w:tc>
      </w:tr>
      <w:tr w:rsidR="005854A8" w:rsidRPr="00CC2CFE" w14:paraId="60DDEE63"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6E7B436" w14:textId="77777777" w:rsidR="00142557" w:rsidRPr="00CC2CFE" w:rsidRDefault="00142557" w:rsidP="00EE3D44">
            <w:pPr>
              <w:widowControl w:val="0"/>
              <w:autoSpaceDE w:val="0"/>
              <w:autoSpaceDN w:val="0"/>
              <w:adjustRightInd w:val="0"/>
              <w:rPr>
                <w:b/>
                <w:sz w:val="20"/>
                <w:szCs w:val="24"/>
              </w:rPr>
            </w:pPr>
            <w:r w:rsidRPr="00CC2CFE">
              <w:rPr>
                <w:b/>
                <w:sz w:val="20"/>
                <w:szCs w:val="24"/>
              </w:rPr>
              <w:t>Sõiduõppe maht</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51F937C9" w14:textId="4251822F" w:rsidR="00142557" w:rsidRPr="00CC2CFE" w:rsidRDefault="00142557" w:rsidP="00EE3D44">
            <w:pPr>
              <w:widowControl w:val="0"/>
              <w:autoSpaceDE w:val="0"/>
              <w:autoSpaceDN w:val="0"/>
              <w:adjustRightInd w:val="0"/>
              <w:rPr>
                <w:sz w:val="20"/>
                <w:szCs w:val="24"/>
              </w:rPr>
            </w:pPr>
            <w:r w:rsidRPr="00CC2CFE">
              <w:rPr>
                <w:sz w:val="20"/>
                <w:szCs w:val="24"/>
              </w:rPr>
              <w:t xml:space="preserve">vähemalt </w:t>
            </w:r>
            <w:r w:rsidR="00770CAD" w:rsidRPr="00CC2CFE">
              <w:rPr>
                <w:sz w:val="20"/>
                <w:szCs w:val="24"/>
              </w:rPr>
              <w:t>12</w:t>
            </w:r>
            <w:r w:rsidRPr="00CC2CFE">
              <w:rPr>
                <w:sz w:val="20"/>
                <w:szCs w:val="24"/>
              </w:rPr>
              <w:t xml:space="preserve"> sõidutundi</w:t>
            </w:r>
          </w:p>
        </w:tc>
      </w:tr>
      <w:tr w:rsidR="005854A8" w:rsidRPr="00CC2CFE" w14:paraId="7E980017"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3D0F3A09" w14:textId="77777777" w:rsidR="00142557" w:rsidRPr="00CC2CFE" w:rsidRDefault="00142557" w:rsidP="00EE3D44">
            <w:pPr>
              <w:widowControl w:val="0"/>
              <w:autoSpaceDE w:val="0"/>
              <w:autoSpaceDN w:val="0"/>
              <w:adjustRightInd w:val="0"/>
              <w:rPr>
                <w:b/>
                <w:sz w:val="20"/>
                <w:szCs w:val="24"/>
              </w:rPr>
            </w:pPr>
            <w:r w:rsidRPr="00CC2CFE">
              <w:rPr>
                <w:b/>
                <w:sz w:val="20"/>
                <w:szCs w:val="24"/>
              </w:rPr>
              <w:t>Õppetöö keeled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0C323E98" w14:textId="55734ABD" w:rsidR="00142557" w:rsidRPr="00CC2CFE" w:rsidRDefault="00142557" w:rsidP="00EE3D44">
            <w:pPr>
              <w:widowControl w:val="0"/>
              <w:autoSpaceDE w:val="0"/>
              <w:autoSpaceDN w:val="0"/>
              <w:adjustRightInd w:val="0"/>
              <w:rPr>
                <w:sz w:val="20"/>
                <w:szCs w:val="24"/>
              </w:rPr>
            </w:pPr>
            <w:r w:rsidRPr="00CC2CFE">
              <w:rPr>
                <w:sz w:val="20"/>
                <w:szCs w:val="24"/>
              </w:rPr>
              <w:t>eesti, vene</w:t>
            </w:r>
          </w:p>
        </w:tc>
      </w:tr>
      <w:tr w:rsidR="005854A8" w:rsidRPr="00CC2CFE" w14:paraId="60098D32"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28487F5F" w14:textId="77777777" w:rsidR="00142557" w:rsidRPr="00CC2CFE" w:rsidRDefault="00142557" w:rsidP="00EE3D44">
            <w:pPr>
              <w:widowControl w:val="0"/>
              <w:autoSpaceDE w:val="0"/>
              <w:autoSpaceDN w:val="0"/>
              <w:adjustRightInd w:val="0"/>
              <w:rPr>
                <w:b/>
                <w:sz w:val="20"/>
                <w:szCs w:val="24"/>
              </w:rPr>
            </w:pPr>
            <w:r w:rsidRPr="00CC2CFE">
              <w:rPr>
                <w:b/>
                <w:sz w:val="20"/>
                <w:szCs w:val="24"/>
              </w:rPr>
              <w:t>Kontrollivorm</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004B33A9" w14:textId="469EE617" w:rsidR="00142557" w:rsidRPr="00CC2CFE" w:rsidRDefault="00B15639" w:rsidP="00EE3D44">
            <w:pPr>
              <w:widowControl w:val="0"/>
              <w:autoSpaceDE w:val="0"/>
              <w:autoSpaceDN w:val="0"/>
              <w:adjustRightInd w:val="0"/>
              <w:rPr>
                <w:sz w:val="20"/>
                <w:szCs w:val="24"/>
              </w:rPr>
            </w:pPr>
            <w:r w:rsidRPr="00CC2CFE">
              <w:rPr>
                <w:sz w:val="20"/>
                <w:szCs w:val="24"/>
              </w:rPr>
              <w:t>eksam,</w:t>
            </w:r>
            <w:r w:rsidR="00F15260" w:rsidRPr="00CC2CFE">
              <w:rPr>
                <w:sz w:val="20"/>
                <w:szCs w:val="24"/>
              </w:rPr>
              <w:t xml:space="preserve"> </w:t>
            </w:r>
            <w:r w:rsidRPr="00CC2CFE">
              <w:rPr>
                <w:sz w:val="20"/>
                <w:szCs w:val="24"/>
              </w:rPr>
              <w:t>vahetest</w:t>
            </w:r>
          </w:p>
        </w:tc>
      </w:tr>
      <w:tr w:rsidR="005854A8" w:rsidRPr="00CC2CFE" w14:paraId="4499DD60"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697A96D9" w14:textId="77777777" w:rsidR="00142557" w:rsidRPr="00CC2CFE" w:rsidRDefault="00142557" w:rsidP="00EE3D44">
            <w:pPr>
              <w:widowControl w:val="0"/>
              <w:autoSpaceDE w:val="0"/>
              <w:autoSpaceDN w:val="0"/>
              <w:adjustRightInd w:val="0"/>
              <w:rPr>
                <w:b/>
                <w:sz w:val="20"/>
                <w:szCs w:val="24"/>
              </w:rPr>
            </w:pPr>
            <w:r w:rsidRPr="00CC2CFE">
              <w:rPr>
                <w:b/>
                <w:sz w:val="20"/>
                <w:szCs w:val="24"/>
              </w:rPr>
              <w:t>Hindamiskriteeriumid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EF9E956" w14:textId="58EDD04E" w:rsidR="00142557" w:rsidRPr="00CC2CFE" w:rsidRDefault="00B15639" w:rsidP="00B15639">
            <w:pPr>
              <w:widowControl w:val="0"/>
              <w:autoSpaceDE w:val="0"/>
              <w:autoSpaceDN w:val="0"/>
              <w:adjustRightInd w:val="0"/>
              <w:rPr>
                <w:sz w:val="20"/>
                <w:szCs w:val="24"/>
              </w:rPr>
            </w:pPr>
            <w:r w:rsidRPr="00CC2CFE">
              <w:rPr>
                <w:sz w:val="20"/>
                <w:szCs w:val="24"/>
              </w:rPr>
              <w:t xml:space="preserve">Koolitus lõpeb teooria- ja sõidueksamiga. </w:t>
            </w:r>
            <w:r w:rsidR="00142557" w:rsidRPr="00CC2CFE">
              <w:rPr>
                <w:sz w:val="20"/>
                <w:szCs w:val="24"/>
              </w:rPr>
              <w:t>Teooriaeksami temaatika vastab MKMi määruse nr 50 „Mootorsõidukijuhi eksamineerimise, talle juhtimisõiguse andmise kord ja juhiloa vormid ning nõuded eksamisõidukitele“ lisas 2 toodud temaatikale. Eksam korraldatakse testide vormis. Hindamissüsteem: sooritatud/mittesooritatud. Eksam koosneb 40st ühe õige vastusega küsimusest, millest 10 küsimust käsitlevad liiklusohutust. Eksam arvatakse sooritatuks, kui õigete vastuste arv on vähemalt 35, kusjuures liiklusohutusteemalistes küsimustes ei tohi olla üle ühe vea. Eksam kestab kuni 30 minutit.</w:t>
            </w:r>
          </w:p>
          <w:p w14:paraId="74794E4C" w14:textId="365D12E8" w:rsidR="00142557" w:rsidRPr="00CC2CFE" w:rsidRDefault="00142557" w:rsidP="00EE3D44">
            <w:pPr>
              <w:widowControl w:val="0"/>
              <w:autoSpaceDE w:val="0"/>
              <w:autoSpaceDN w:val="0"/>
              <w:adjustRightInd w:val="0"/>
              <w:rPr>
                <w:sz w:val="20"/>
                <w:szCs w:val="24"/>
              </w:rPr>
            </w:pPr>
          </w:p>
          <w:p w14:paraId="2BAB2E91" w14:textId="31883A68" w:rsidR="00CC2CFE" w:rsidRPr="00CC2CFE" w:rsidRDefault="00CC2CFE" w:rsidP="00EE3D44">
            <w:pPr>
              <w:widowControl w:val="0"/>
              <w:autoSpaceDE w:val="0"/>
              <w:autoSpaceDN w:val="0"/>
              <w:adjustRightInd w:val="0"/>
              <w:rPr>
                <w:sz w:val="20"/>
                <w:szCs w:val="24"/>
                <w:lang w:val="en-GB"/>
              </w:rPr>
            </w:pPr>
            <w:r w:rsidRPr="00CC2CFE">
              <w:rPr>
                <w:sz w:val="20"/>
                <w:szCs w:val="24"/>
              </w:rPr>
              <w:t>E-õppevormi kasutavatel õppuritel on iga teema või iga teemade ploki lõpus ette nähtud kohustuslikud vahetestid, mille eesmärk on kontrollida vajalike õpiväljundite saavutamist. Teooriaeksamile lubatakse õppurit pärast vahetestide</w:t>
            </w:r>
            <w:r w:rsidRPr="00CC2CFE">
              <w:rPr>
                <w:sz w:val="20"/>
                <w:szCs w:val="24"/>
                <w:lang w:val="en-GB"/>
              </w:rPr>
              <w:t xml:space="preserve"> </w:t>
            </w:r>
            <w:r w:rsidRPr="00CC2CFE">
              <w:rPr>
                <w:sz w:val="20"/>
                <w:szCs w:val="24"/>
              </w:rPr>
              <w:t>edukat sooritamist.</w:t>
            </w:r>
          </w:p>
          <w:p w14:paraId="119E82D0" w14:textId="77777777" w:rsidR="00CC2CFE" w:rsidRPr="00CC2CFE" w:rsidRDefault="00CC2CFE" w:rsidP="00EE3D44">
            <w:pPr>
              <w:widowControl w:val="0"/>
              <w:autoSpaceDE w:val="0"/>
              <w:autoSpaceDN w:val="0"/>
              <w:adjustRightInd w:val="0"/>
              <w:rPr>
                <w:sz w:val="20"/>
                <w:szCs w:val="24"/>
              </w:rPr>
            </w:pPr>
          </w:p>
          <w:p w14:paraId="6CBDB371" w14:textId="6A923E1D" w:rsidR="00142557" w:rsidRPr="00CC2CFE" w:rsidRDefault="00142557" w:rsidP="00F82E3E">
            <w:pPr>
              <w:widowControl w:val="0"/>
              <w:autoSpaceDE w:val="0"/>
              <w:autoSpaceDN w:val="0"/>
              <w:adjustRightInd w:val="0"/>
              <w:rPr>
                <w:sz w:val="20"/>
                <w:szCs w:val="24"/>
              </w:rPr>
            </w:pPr>
            <w:r w:rsidRPr="00CC2CFE">
              <w:rPr>
                <w:sz w:val="20"/>
                <w:szCs w:val="24"/>
              </w:rPr>
              <w:t xml:space="preserve">Sõidueksamile lubatakse õppurit pärast teooriaeksami edukat sooritamist. </w:t>
            </w:r>
            <w:r w:rsidR="00F027BF" w:rsidRPr="00CC2CFE">
              <w:rPr>
                <w:sz w:val="20"/>
                <w:szCs w:val="24"/>
              </w:rPr>
              <w:t>Sõidueksam võetakse vastu kahes järgus. Eksami esimeses järgus hinnatakse MKMi määruse nr 50 „Mootorsõidukijuhi eksamineerimise, talle juhtimisõiguse andmise kord ja juhiloa vormid ning nõuded eksamisõidukitele” lisas 3 toodud harjutuste sooritamist. Hindamine toimub vastavalt samas lisas toodud reeglitele.</w:t>
            </w:r>
            <w:r w:rsidR="00AE2DA5" w:rsidRPr="00CC2CFE">
              <w:rPr>
                <w:sz w:val="20"/>
                <w:szCs w:val="24"/>
              </w:rPr>
              <w:t xml:space="preserve"> Eksami teises järgus</w:t>
            </w:r>
            <w:r w:rsidRPr="00CC2CFE">
              <w:rPr>
                <w:sz w:val="20"/>
                <w:szCs w:val="24"/>
              </w:rPr>
              <w:t xml:space="preserve"> kontrollitakse eksamineeritava oskust sõidukit iseseisvalt, ohutult, säästlikult ja sujuvalt juhtida erineva liiklustihedusega asula- ja asulavälistel teedel.</w:t>
            </w:r>
            <w:r w:rsidR="00F82E3E" w:rsidRPr="00CC2CFE">
              <w:rPr>
                <w:sz w:val="20"/>
                <w:szCs w:val="24"/>
              </w:rPr>
              <w:t xml:space="preserve"> Eksami teise järgu kestus on vähemalt 45 minutit. </w:t>
            </w:r>
            <w:r w:rsidRPr="00CC2CFE">
              <w:rPr>
                <w:sz w:val="20"/>
                <w:szCs w:val="24"/>
              </w:rPr>
              <w:t xml:space="preserve"> Hindamissüsteem: sooritatud/mittesooritatud. </w:t>
            </w:r>
            <w:r w:rsidR="00F82E3E" w:rsidRPr="00CC2CFE">
              <w:rPr>
                <w:sz w:val="20"/>
                <w:szCs w:val="24"/>
              </w:rPr>
              <w:t>Eksam arvatakse sooritatuks, kui eksamineeritava sõiduoskused on piisavad, et sooritada vajalikke harjutusi ning juhtida sõidukit kindlalt, ohutult ja iseseisvalt. Eksam lõpeb enneaegu, kui eksamineeritav tekitab liiklusohtliku olukorra või ei suuda sooritada harjutust kahe katsega.</w:t>
            </w:r>
          </w:p>
        </w:tc>
      </w:tr>
      <w:tr w:rsidR="005854A8" w:rsidRPr="00CC2CFE" w14:paraId="20733972"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5DCE984B" w14:textId="77777777" w:rsidR="00142557" w:rsidRPr="00CC2CFE" w:rsidRDefault="00142557" w:rsidP="00EE3D44">
            <w:pPr>
              <w:widowControl w:val="0"/>
              <w:autoSpaceDE w:val="0"/>
              <w:autoSpaceDN w:val="0"/>
              <w:adjustRightInd w:val="0"/>
              <w:rPr>
                <w:b/>
                <w:sz w:val="20"/>
                <w:szCs w:val="24"/>
              </w:rPr>
            </w:pPr>
            <w:r w:rsidRPr="00CC2CFE">
              <w:rPr>
                <w:b/>
                <w:sz w:val="20"/>
                <w:szCs w:val="24"/>
              </w:rPr>
              <w:t>Eesmärgid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59B56F14" w14:textId="60DAC5B4" w:rsidR="00142557" w:rsidRPr="00CC2CFE" w:rsidRDefault="00142557" w:rsidP="00EE3D44">
            <w:pPr>
              <w:widowControl w:val="0"/>
              <w:autoSpaceDE w:val="0"/>
              <w:autoSpaceDN w:val="0"/>
              <w:adjustRightInd w:val="0"/>
              <w:rPr>
                <w:sz w:val="20"/>
                <w:szCs w:val="24"/>
              </w:rPr>
            </w:pPr>
            <w:r w:rsidRPr="00CC2CFE">
              <w:rPr>
                <w:sz w:val="20"/>
                <w:szCs w:val="24"/>
              </w:rPr>
              <w:t>Koolituse eesmärk on anda tulevasele sõidukijuhile teadmised, oskused ja hoiakud liikluses käitumiseks kooskõlas</w:t>
            </w:r>
            <w:r w:rsidR="00505ACA">
              <w:rPr>
                <w:sz w:val="20"/>
                <w:szCs w:val="24"/>
              </w:rPr>
              <w:t xml:space="preserve"> </w:t>
            </w:r>
            <w:r w:rsidR="00F82E3E" w:rsidRPr="00CC2CFE">
              <w:rPr>
                <w:sz w:val="20"/>
                <w:szCs w:val="24"/>
              </w:rPr>
              <w:t>A2-</w:t>
            </w:r>
            <w:r w:rsidR="00B905B5" w:rsidRPr="00CC2CFE">
              <w:rPr>
                <w:sz w:val="20"/>
                <w:szCs w:val="24"/>
              </w:rPr>
              <w:t>alamkategooria</w:t>
            </w:r>
            <w:r w:rsidRPr="00CC2CFE">
              <w:rPr>
                <w:sz w:val="20"/>
                <w:szCs w:val="24"/>
              </w:rPr>
              <w:t xml:space="preserve"> mootorsõiduki juhile kehtestatud kvalifikatsiooninõuetega. Koolituse eesmärk on samuti luua eeldused juhi vastutustundliku liikluskäitumise ning ohutu, iseseisva, teisi liiklejaid arvestava ja keskkonda säästva käitumise kujunemiseks.</w:t>
            </w:r>
          </w:p>
        </w:tc>
      </w:tr>
      <w:tr w:rsidR="005854A8" w:rsidRPr="00CC2CFE" w14:paraId="5C32F44B"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7F6F8275" w14:textId="77777777" w:rsidR="00142557" w:rsidRPr="00CC2CFE" w:rsidRDefault="00142557" w:rsidP="00EE3D44">
            <w:pPr>
              <w:widowControl w:val="0"/>
              <w:autoSpaceDE w:val="0"/>
              <w:autoSpaceDN w:val="0"/>
              <w:adjustRightInd w:val="0"/>
              <w:rPr>
                <w:b/>
                <w:sz w:val="20"/>
                <w:szCs w:val="24"/>
              </w:rPr>
            </w:pPr>
            <w:r w:rsidRPr="00CC2CFE">
              <w:rPr>
                <w:b/>
                <w:sz w:val="20"/>
                <w:szCs w:val="24"/>
              </w:rPr>
              <w:t>Sisu</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73ECBD9C" w14:textId="77777777" w:rsidR="00142557" w:rsidRPr="00CC2CFE" w:rsidRDefault="00142557" w:rsidP="00EE3D44">
            <w:pPr>
              <w:widowControl w:val="0"/>
              <w:autoSpaceDE w:val="0"/>
              <w:autoSpaceDN w:val="0"/>
              <w:adjustRightInd w:val="0"/>
              <w:rPr>
                <w:sz w:val="20"/>
                <w:szCs w:val="24"/>
              </w:rPr>
            </w:pPr>
            <w:r w:rsidRPr="00CC2CFE">
              <w:rPr>
                <w:sz w:val="20"/>
                <w:szCs w:val="24"/>
              </w:rPr>
              <w:t>Õppeained on toodud allpool.</w:t>
            </w:r>
          </w:p>
        </w:tc>
      </w:tr>
      <w:tr w:rsidR="005854A8" w:rsidRPr="00CC2CFE" w14:paraId="5EEF9C78"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29D2CD5F" w14:textId="77777777" w:rsidR="00142557" w:rsidRPr="00CC2CFE" w:rsidRDefault="00142557" w:rsidP="00EE3D44">
            <w:pPr>
              <w:widowControl w:val="0"/>
              <w:autoSpaceDE w:val="0"/>
              <w:autoSpaceDN w:val="0"/>
              <w:adjustRightInd w:val="0"/>
              <w:rPr>
                <w:b/>
                <w:sz w:val="20"/>
                <w:szCs w:val="24"/>
              </w:rPr>
            </w:pPr>
            <w:r w:rsidRPr="00CC2CFE">
              <w:rPr>
                <w:b/>
                <w:sz w:val="20"/>
                <w:szCs w:val="24"/>
              </w:rPr>
              <w:t>Õpiväljundid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71D6D1D" w14:textId="77777777" w:rsidR="00142557" w:rsidRPr="00CC2CFE" w:rsidRDefault="00142557" w:rsidP="00EE3D44">
            <w:pPr>
              <w:widowControl w:val="0"/>
              <w:autoSpaceDE w:val="0"/>
              <w:autoSpaceDN w:val="0"/>
              <w:adjustRightInd w:val="0"/>
              <w:rPr>
                <w:sz w:val="20"/>
                <w:szCs w:val="24"/>
              </w:rPr>
            </w:pPr>
            <w:r w:rsidRPr="00CC2CFE">
              <w:rPr>
                <w:sz w:val="20"/>
                <w:szCs w:val="24"/>
              </w:rPr>
              <w:t>Õpiväljundid on esitatud allpool.</w:t>
            </w:r>
          </w:p>
        </w:tc>
      </w:tr>
      <w:tr w:rsidR="005854A8" w:rsidRPr="00CC2CFE" w14:paraId="54C9415D"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29528482" w14:textId="77777777" w:rsidR="00142557" w:rsidRPr="00CC2CFE" w:rsidRDefault="00142557" w:rsidP="00EE3D44">
            <w:pPr>
              <w:widowControl w:val="0"/>
              <w:autoSpaceDE w:val="0"/>
              <w:autoSpaceDN w:val="0"/>
              <w:adjustRightInd w:val="0"/>
              <w:rPr>
                <w:b/>
                <w:sz w:val="20"/>
                <w:szCs w:val="24"/>
              </w:rPr>
            </w:pPr>
            <w:r w:rsidRPr="00CC2CFE">
              <w:rPr>
                <w:b/>
                <w:sz w:val="20"/>
                <w:szCs w:val="24"/>
              </w:rPr>
              <w:t>Õppetöö korralduslikud alused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4ECF1E00" w14:textId="51EA89E5" w:rsidR="00770CAD" w:rsidRPr="00CC2CFE" w:rsidRDefault="00770CAD" w:rsidP="00EE3D44">
            <w:pPr>
              <w:widowControl w:val="0"/>
              <w:autoSpaceDE w:val="0"/>
              <w:autoSpaceDN w:val="0"/>
              <w:adjustRightInd w:val="0"/>
              <w:rPr>
                <w:sz w:val="20"/>
                <w:szCs w:val="24"/>
              </w:rPr>
            </w:pPr>
            <w:r w:rsidRPr="00CC2CFE">
              <w:rPr>
                <w:sz w:val="20"/>
                <w:szCs w:val="24"/>
              </w:rPr>
              <w:t xml:space="preserve">Koolitus vastab liiklusseaduse, MKMi määruse nr 60 „Mootorsõidukijuhi ettevalmistamise tingimused ja kord ning mootorsõidukijuhi ettevalmistamise õppekavad“ ning MKMi määruse nr 54 „Nõuded mootorsõidukijuhi koolitaja õppevahenditele, õppeväljakutele ja õppesõidukitele“ nõuetele. </w:t>
            </w:r>
            <w:r w:rsidR="004308F6">
              <w:rPr>
                <w:sz w:val="20"/>
                <w:szCs w:val="24"/>
              </w:rPr>
              <w:t xml:space="preserve">Koolitust viivad läbi vähemalt keskharidusega õpetajad, kes omavad kehtivat mootorsõidukijuhi õpetaja tunnistust. </w:t>
            </w:r>
            <w:r w:rsidRPr="00CC2CFE">
              <w:rPr>
                <w:sz w:val="20"/>
                <w:szCs w:val="24"/>
              </w:rPr>
              <w:t>Koolituse lõpetanu saab koolituskursuse tunnistuse.</w:t>
            </w:r>
          </w:p>
          <w:p w14:paraId="03ACE2F4" w14:textId="77777777" w:rsidR="00770CAD" w:rsidRPr="00CC2CFE" w:rsidRDefault="00770CAD" w:rsidP="00EE3D44">
            <w:pPr>
              <w:widowControl w:val="0"/>
              <w:autoSpaceDE w:val="0"/>
              <w:autoSpaceDN w:val="0"/>
              <w:adjustRightInd w:val="0"/>
              <w:rPr>
                <w:sz w:val="20"/>
                <w:szCs w:val="24"/>
              </w:rPr>
            </w:pPr>
          </w:p>
          <w:p w14:paraId="5DB22BB1" w14:textId="762C27C3" w:rsidR="00142557" w:rsidRPr="00CC2CFE" w:rsidRDefault="00142557" w:rsidP="00EE3D44">
            <w:pPr>
              <w:widowControl w:val="0"/>
              <w:autoSpaceDE w:val="0"/>
              <w:autoSpaceDN w:val="0"/>
              <w:adjustRightInd w:val="0"/>
              <w:rPr>
                <w:sz w:val="20"/>
                <w:szCs w:val="24"/>
              </w:rPr>
            </w:pPr>
            <w:r w:rsidRPr="00CC2CFE">
              <w:rPr>
                <w:sz w:val="20"/>
                <w:szCs w:val="24"/>
              </w:rPr>
              <w:t xml:space="preserve">Juhi esmaõpe jaguneb alg- ja lõppastme õppeks. </w:t>
            </w:r>
            <w:r w:rsidR="00F82E3E" w:rsidRPr="00CC2CFE">
              <w:rPr>
                <w:sz w:val="20"/>
                <w:szCs w:val="24"/>
              </w:rPr>
              <w:t xml:space="preserve">Algastmes toimub juhi ettevalmistamine liiklusteooriaõppe ja õppesõitude vormis. </w:t>
            </w:r>
            <w:r w:rsidRPr="00CC2CFE">
              <w:rPr>
                <w:sz w:val="20"/>
                <w:szCs w:val="24"/>
              </w:rPr>
              <w:t xml:space="preserve">Algastme õpe lõpeb riiklike eksamite sooritamisega </w:t>
            </w:r>
            <w:r w:rsidR="004308F6">
              <w:rPr>
                <w:sz w:val="20"/>
                <w:szCs w:val="24"/>
              </w:rPr>
              <w:t>Transpordi</w:t>
            </w:r>
            <w:r w:rsidRPr="00CC2CFE">
              <w:rPr>
                <w:sz w:val="20"/>
                <w:szCs w:val="24"/>
              </w:rPr>
              <w:t xml:space="preserve">ametis ja esmase juhiloa saamisega. Lõppastme õppe pikkus on 23 kuud, mille käigus täiendab esmase juhiloa omanik oma oskusi liikluses iseseisvalt. </w:t>
            </w:r>
            <w:r w:rsidR="00770CAD" w:rsidRPr="00CC2CFE">
              <w:rPr>
                <w:sz w:val="20"/>
                <w:szCs w:val="24"/>
              </w:rPr>
              <w:t>Lõppastme õpe lõpeb juhiloa saamisega.</w:t>
            </w:r>
          </w:p>
          <w:p w14:paraId="66E62306" w14:textId="77777777" w:rsidR="00CC2CFE" w:rsidRPr="00CC2CFE" w:rsidRDefault="00CC2CFE" w:rsidP="00EE3D44">
            <w:pPr>
              <w:widowControl w:val="0"/>
              <w:autoSpaceDE w:val="0"/>
              <w:autoSpaceDN w:val="0"/>
              <w:adjustRightInd w:val="0"/>
              <w:rPr>
                <w:sz w:val="20"/>
                <w:szCs w:val="24"/>
              </w:rPr>
            </w:pPr>
          </w:p>
          <w:p w14:paraId="769E03ED" w14:textId="2BE398EB" w:rsidR="00142557" w:rsidRPr="00CC2CFE" w:rsidRDefault="00B15639" w:rsidP="00EE3D44">
            <w:pPr>
              <w:widowControl w:val="0"/>
              <w:autoSpaceDE w:val="0"/>
              <w:autoSpaceDN w:val="0"/>
              <w:adjustRightInd w:val="0"/>
              <w:rPr>
                <w:sz w:val="20"/>
                <w:szCs w:val="24"/>
                <w:lang w:val="en-GB"/>
              </w:rPr>
            </w:pPr>
            <w:r w:rsidRPr="00CC2CFE">
              <w:rPr>
                <w:sz w:val="20"/>
                <w:szCs w:val="24"/>
              </w:rPr>
              <w:t xml:space="preserve">Liiklusteooriaõppe aineid läbitakse üldjuhul õppekavas toodud järjestuses. Teoorialoenguid korraldatakse nõuetekohases õppeklassis. Ühe teooriatunni pikkus on 45 minutit. </w:t>
            </w:r>
            <w:r w:rsidR="00142557" w:rsidRPr="00CC2CFE">
              <w:rPr>
                <w:sz w:val="20"/>
                <w:szCs w:val="24"/>
              </w:rPr>
              <w:t xml:space="preserve"> </w:t>
            </w:r>
            <w:r w:rsidR="00142557" w:rsidRPr="00CC2CFE">
              <w:rPr>
                <w:sz w:val="20"/>
                <w:szCs w:val="24"/>
              </w:rPr>
              <w:lastRenderedPageBreak/>
              <w:t>Õppevormiks on auditoorne õppevorm</w:t>
            </w:r>
            <w:r w:rsidR="00770CAD" w:rsidRPr="00CC2CFE">
              <w:rPr>
                <w:sz w:val="20"/>
                <w:szCs w:val="24"/>
              </w:rPr>
              <w:t>. Õppetöö käigus</w:t>
            </w:r>
            <w:r w:rsidR="00142557" w:rsidRPr="00CC2CFE">
              <w:rPr>
                <w:sz w:val="20"/>
                <w:szCs w:val="24"/>
              </w:rPr>
              <w:t xml:space="preserve"> antakse iseseisev töö</w:t>
            </w:r>
            <w:r w:rsidR="00770CAD" w:rsidRPr="00CC2CFE">
              <w:rPr>
                <w:sz w:val="20"/>
                <w:szCs w:val="24"/>
              </w:rPr>
              <w:t>,</w:t>
            </w:r>
            <w:r w:rsidR="00142557" w:rsidRPr="00CC2CFE">
              <w:rPr>
                <w:sz w:val="20"/>
                <w:szCs w:val="24"/>
              </w:rPr>
              <w:t xml:space="preserve"> </w:t>
            </w:r>
            <w:r w:rsidR="00770CAD" w:rsidRPr="00CC2CFE">
              <w:rPr>
                <w:sz w:val="20"/>
                <w:szCs w:val="24"/>
              </w:rPr>
              <w:t>mille</w:t>
            </w:r>
            <w:r w:rsidR="00142557" w:rsidRPr="00CC2CFE">
              <w:rPr>
                <w:sz w:val="20"/>
                <w:szCs w:val="24"/>
              </w:rPr>
              <w:t xml:space="preserve"> eesmärk on materjali süvendatud õppimine ja loengus saadud teadmiste kinnistamine.</w:t>
            </w:r>
            <w:r w:rsidRPr="00CC2CFE">
              <w:rPr>
                <w:sz w:val="20"/>
                <w:szCs w:val="24"/>
              </w:rPr>
              <w:t xml:space="preserve"> Iseseisva töö osakaal on individuaalne.</w:t>
            </w:r>
            <w:r w:rsidR="00770CAD" w:rsidRPr="00CC2CFE">
              <w:rPr>
                <w:sz w:val="20"/>
                <w:szCs w:val="24"/>
              </w:rPr>
              <w:t xml:space="preserve"> </w:t>
            </w:r>
            <w:r w:rsidR="00142557" w:rsidRPr="00CC2CFE">
              <w:rPr>
                <w:sz w:val="20"/>
                <w:szCs w:val="24"/>
              </w:rPr>
              <w:t xml:space="preserve">Auditoorse õppevormi asemel võidakse õppuri soovil kasutada elektroonilist õppevormi. </w:t>
            </w:r>
            <w:r w:rsidRPr="00CC2CFE">
              <w:rPr>
                <w:sz w:val="20"/>
                <w:szCs w:val="24"/>
              </w:rPr>
              <w:t>Sel juhul on elektroonilise õppevormi osakaal kuni 100%.</w:t>
            </w:r>
          </w:p>
          <w:p w14:paraId="2709A27F" w14:textId="77777777" w:rsidR="00142557" w:rsidRPr="00CC2CFE" w:rsidRDefault="00142557" w:rsidP="00EE3D44">
            <w:pPr>
              <w:widowControl w:val="0"/>
              <w:autoSpaceDE w:val="0"/>
              <w:autoSpaceDN w:val="0"/>
              <w:adjustRightInd w:val="0"/>
              <w:rPr>
                <w:sz w:val="20"/>
                <w:szCs w:val="24"/>
              </w:rPr>
            </w:pPr>
          </w:p>
          <w:p w14:paraId="620CE975" w14:textId="49C91692" w:rsidR="00142557" w:rsidRPr="00CC2CFE" w:rsidRDefault="00142557" w:rsidP="00EE3D44">
            <w:pPr>
              <w:widowControl w:val="0"/>
              <w:autoSpaceDE w:val="0"/>
              <w:autoSpaceDN w:val="0"/>
              <w:adjustRightInd w:val="0"/>
              <w:rPr>
                <w:sz w:val="20"/>
                <w:szCs w:val="24"/>
              </w:rPr>
            </w:pPr>
            <w:r w:rsidRPr="00CC2CFE">
              <w:rPr>
                <w:sz w:val="20"/>
                <w:szCs w:val="24"/>
              </w:rPr>
              <w:t xml:space="preserve">Õppesõitude minimaalne maht on </w:t>
            </w:r>
            <w:r w:rsidR="00770CAD" w:rsidRPr="00CC2CFE">
              <w:rPr>
                <w:sz w:val="20"/>
                <w:szCs w:val="24"/>
              </w:rPr>
              <w:t>12</w:t>
            </w:r>
            <w:r w:rsidRPr="00CC2CFE">
              <w:rPr>
                <w:sz w:val="20"/>
                <w:szCs w:val="24"/>
              </w:rPr>
              <w:t xml:space="preserve"> sõidutundi, tegelik maht on individuaalne. </w:t>
            </w:r>
            <w:r w:rsidR="00B15639" w:rsidRPr="00CC2CFE">
              <w:rPr>
                <w:sz w:val="20"/>
                <w:szCs w:val="24"/>
              </w:rPr>
              <w:t>Õppesõitu korraldatakse nõuetekohase õppesõidukiga. Ühe sõidutunni pikkus on 45 minutit. Iga õppesõidu lõpus märgib õpetaja õpingukaardile õppesõidutundide arvu ja hinnangu õpilase oskuste kohta. Hindamissüsteem: sooritatud/mittesooritatud (+/-). Õppesõitude teemad läbitakse üldjuhul õppekavas toodud järjestuses. Linnaliiklusesse lubatakse õppurit pärast õppeaine „</w:t>
            </w:r>
            <w:r w:rsidR="005854A8" w:rsidRPr="00CC2CFE">
              <w:rPr>
                <w:sz w:val="20"/>
                <w:szCs w:val="24"/>
              </w:rPr>
              <w:t xml:space="preserve">Mootorratta </w:t>
            </w:r>
            <w:r w:rsidR="00B15639" w:rsidRPr="00CC2CFE">
              <w:rPr>
                <w:sz w:val="20"/>
                <w:szCs w:val="24"/>
              </w:rPr>
              <w:t>käsitsemine“ läbimist.</w:t>
            </w:r>
            <w:r w:rsidR="005854A8" w:rsidRPr="00CC2CFE">
              <w:rPr>
                <w:sz w:val="20"/>
                <w:szCs w:val="24"/>
              </w:rPr>
              <w:t xml:space="preserve"> </w:t>
            </w:r>
            <w:r w:rsidRPr="00CC2CFE">
              <w:rPr>
                <w:sz w:val="20"/>
                <w:szCs w:val="24"/>
              </w:rPr>
              <w:t>Sõiduõppe aine „</w:t>
            </w:r>
            <w:r w:rsidR="00770CAD" w:rsidRPr="00CC2CFE">
              <w:rPr>
                <w:sz w:val="20"/>
                <w:lang w:val="et-EE"/>
              </w:rPr>
              <w:t>Mootorratta käsitsemine</w:t>
            </w:r>
            <w:r w:rsidRPr="00CC2CFE">
              <w:rPr>
                <w:sz w:val="20"/>
                <w:szCs w:val="24"/>
              </w:rPr>
              <w:t>“</w:t>
            </w:r>
            <w:r w:rsidR="00770CAD" w:rsidRPr="00CC2CFE">
              <w:rPr>
                <w:sz w:val="20"/>
                <w:szCs w:val="24"/>
              </w:rPr>
              <w:t xml:space="preserve"> </w:t>
            </w:r>
            <w:r w:rsidRPr="00CC2CFE">
              <w:rPr>
                <w:sz w:val="20"/>
                <w:szCs w:val="24"/>
              </w:rPr>
              <w:t>toimu</w:t>
            </w:r>
            <w:r w:rsidR="00770CAD" w:rsidRPr="00CC2CFE">
              <w:rPr>
                <w:sz w:val="20"/>
                <w:szCs w:val="24"/>
              </w:rPr>
              <w:t>b</w:t>
            </w:r>
            <w:r w:rsidRPr="00CC2CFE">
              <w:rPr>
                <w:sz w:val="20"/>
                <w:szCs w:val="24"/>
              </w:rPr>
              <w:t xml:space="preserve"> õppeväljakul.</w:t>
            </w:r>
            <w:r w:rsidR="00361EA6" w:rsidRPr="00CC2CFE">
              <w:rPr>
                <w:sz w:val="20"/>
                <w:szCs w:val="24"/>
              </w:rPr>
              <w:t xml:space="preserve"> Õppeaine „Sõit individuaalprogrammi järgi“</w:t>
            </w:r>
            <w:r w:rsidR="00B905B5" w:rsidRPr="00CC2CFE">
              <w:rPr>
                <w:sz w:val="20"/>
                <w:szCs w:val="24"/>
              </w:rPr>
              <w:t xml:space="preserve"> </w:t>
            </w:r>
            <w:r w:rsidR="00361EA6" w:rsidRPr="00CC2CFE">
              <w:rPr>
                <w:sz w:val="20"/>
                <w:szCs w:val="24"/>
              </w:rPr>
              <w:t>läbimine ei ole kohustuslik.</w:t>
            </w:r>
          </w:p>
          <w:p w14:paraId="24652731" w14:textId="77777777" w:rsidR="00142557" w:rsidRPr="00CC2CFE" w:rsidRDefault="00142557" w:rsidP="00EE3D44">
            <w:pPr>
              <w:widowControl w:val="0"/>
              <w:autoSpaceDE w:val="0"/>
              <w:autoSpaceDN w:val="0"/>
              <w:adjustRightInd w:val="0"/>
              <w:rPr>
                <w:sz w:val="20"/>
                <w:szCs w:val="24"/>
              </w:rPr>
            </w:pPr>
          </w:p>
          <w:p w14:paraId="211C467F" w14:textId="1E8E4C7D" w:rsidR="00142557" w:rsidRPr="00CC2CFE" w:rsidRDefault="005854A8" w:rsidP="00EE3D44">
            <w:pPr>
              <w:widowControl w:val="0"/>
              <w:autoSpaceDE w:val="0"/>
              <w:autoSpaceDN w:val="0"/>
              <w:adjustRightInd w:val="0"/>
              <w:rPr>
                <w:sz w:val="20"/>
                <w:szCs w:val="24"/>
              </w:rPr>
            </w:pPr>
            <w:r w:rsidRPr="00CC2CFE">
              <w:rPr>
                <w:sz w:val="20"/>
                <w:szCs w:val="24"/>
              </w:rPr>
              <w:t>Jätkuõppe kaudu valmistatakse ette juhtimisõiguse taotlejaid, kes ei ole riiklikku sõidueksamit kolme korraga sooritanud. Selle eesmärk on juhi süvendatud ettevalmistamine, et tagada vajalike teadmiste ja oskuste omandamine. Juhi jätkuõpe toimub üldjuhul õppesõidu vormis, selle sisu määrab sõiduõpetaja, lähtudes sõidueksami mittesooritamise põhjustest. Jätkuõppe minimaalne maht on kaks sõidutundi.</w:t>
            </w:r>
          </w:p>
        </w:tc>
      </w:tr>
      <w:tr w:rsidR="005854A8" w:rsidRPr="00CC2CFE" w14:paraId="648403F1"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47DD74B6" w14:textId="77777777" w:rsidR="00142557" w:rsidRPr="00CC2CFE" w:rsidRDefault="00142557" w:rsidP="00EE3D44">
            <w:pPr>
              <w:widowControl w:val="0"/>
              <w:autoSpaceDE w:val="0"/>
              <w:autoSpaceDN w:val="0"/>
              <w:adjustRightInd w:val="0"/>
              <w:rPr>
                <w:b/>
                <w:sz w:val="20"/>
                <w:szCs w:val="24"/>
              </w:rPr>
            </w:pPr>
            <w:r w:rsidRPr="00CC2CFE">
              <w:rPr>
                <w:b/>
                <w:sz w:val="20"/>
                <w:szCs w:val="24"/>
              </w:rPr>
              <w:lastRenderedPageBreak/>
              <w:t>Õppematerjalide loend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15D3417D" w14:textId="2A361985" w:rsidR="00142557" w:rsidRPr="00CC2CFE" w:rsidRDefault="00CC2CFE" w:rsidP="00EE3D44">
            <w:pPr>
              <w:widowControl w:val="0"/>
              <w:autoSpaceDE w:val="0"/>
              <w:autoSpaceDN w:val="0"/>
              <w:adjustRightInd w:val="0"/>
              <w:rPr>
                <w:sz w:val="20"/>
                <w:szCs w:val="24"/>
              </w:rPr>
            </w:pPr>
            <w:r w:rsidRPr="00CC2CFE">
              <w:rPr>
                <w:sz w:val="20"/>
                <w:szCs w:val="24"/>
              </w:rPr>
              <w:t>Liikluslabi Baltic OÜ e-õppe keskkond, „Liiklusreeglid lihtsas keeles“ (J. Ess, 2019); „Nutikad testid“ (Liikluslab, 2019)</w:t>
            </w:r>
          </w:p>
        </w:tc>
      </w:tr>
      <w:tr w:rsidR="005854A8" w:rsidRPr="00CC2CFE" w14:paraId="1F3C3A71"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4CD9C578" w14:textId="59415BE4" w:rsidR="0062105B" w:rsidRPr="00CC2CFE" w:rsidRDefault="0062105B" w:rsidP="0062105B">
            <w:pPr>
              <w:widowControl w:val="0"/>
              <w:autoSpaceDE w:val="0"/>
              <w:autoSpaceDN w:val="0"/>
              <w:adjustRightInd w:val="0"/>
              <w:rPr>
                <w:b/>
                <w:sz w:val="20"/>
                <w:szCs w:val="24"/>
              </w:rPr>
            </w:pPr>
            <w:r w:rsidRPr="00CC2CFE">
              <w:rPr>
                <w:b/>
                <w:sz w:val="20"/>
                <w:szCs w:val="24"/>
              </w:rPr>
              <w:t>Õppekavarühm</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59795845" w14:textId="3282AFF7" w:rsidR="0062105B" w:rsidRPr="00CC2CFE" w:rsidRDefault="00AA05BE" w:rsidP="0062105B">
            <w:pPr>
              <w:widowControl w:val="0"/>
              <w:autoSpaceDE w:val="0"/>
              <w:autoSpaceDN w:val="0"/>
              <w:adjustRightInd w:val="0"/>
              <w:rPr>
                <w:sz w:val="20"/>
                <w:szCs w:val="24"/>
              </w:rPr>
            </w:pPr>
            <w:r w:rsidRPr="00CC2CFE">
              <w:rPr>
                <w:sz w:val="20"/>
                <w:szCs w:val="24"/>
              </w:rPr>
              <w:t>Transporditeenused</w:t>
            </w:r>
          </w:p>
        </w:tc>
      </w:tr>
      <w:tr w:rsidR="005854A8" w:rsidRPr="00CC2CFE" w14:paraId="3C6122F7"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0109D48D" w14:textId="32D33072" w:rsidR="0062105B" w:rsidRPr="00CC2CFE" w:rsidRDefault="0062105B" w:rsidP="0062105B">
            <w:pPr>
              <w:widowControl w:val="0"/>
              <w:autoSpaceDE w:val="0"/>
              <w:autoSpaceDN w:val="0"/>
              <w:adjustRightInd w:val="0"/>
              <w:rPr>
                <w:b/>
                <w:sz w:val="20"/>
                <w:szCs w:val="24"/>
              </w:rPr>
            </w:pPr>
            <w:bookmarkStart w:id="0" w:name="_Hlk29921871"/>
            <w:r w:rsidRPr="00CC2CFE">
              <w:rPr>
                <w:b/>
                <w:sz w:val="20"/>
                <w:szCs w:val="24"/>
              </w:rPr>
              <w:t>Õpingute alustamise tingimused</w:t>
            </w:r>
            <w:bookmarkEnd w:id="0"/>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712BE79B" w14:textId="6AF64B05" w:rsidR="0062105B" w:rsidRPr="00CC2CFE" w:rsidRDefault="0062105B" w:rsidP="0062105B">
            <w:pPr>
              <w:widowControl w:val="0"/>
              <w:autoSpaceDE w:val="0"/>
              <w:autoSpaceDN w:val="0"/>
              <w:adjustRightInd w:val="0"/>
              <w:rPr>
                <w:sz w:val="20"/>
                <w:szCs w:val="24"/>
              </w:rPr>
            </w:pPr>
            <w:r w:rsidRPr="00CC2CFE">
              <w:rPr>
                <w:sz w:val="20"/>
                <w:szCs w:val="24"/>
              </w:rPr>
              <w:t>Vastavalt liiklusseadusele ja MKMi määrusele nr 60 „Mootorsõidukijuhi ettevalmistamise tingimused ja kord ning mootorsõidukijuhi ettevalmistamise õppekavad“.</w:t>
            </w:r>
          </w:p>
        </w:tc>
      </w:tr>
      <w:tr w:rsidR="005854A8" w:rsidRPr="00CC2CFE" w14:paraId="088A998B"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379822D9" w14:textId="77777777" w:rsidR="00142557" w:rsidRPr="00CC2CFE" w:rsidRDefault="00142557" w:rsidP="00EE3D44">
            <w:pPr>
              <w:widowControl w:val="0"/>
              <w:autoSpaceDE w:val="0"/>
              <w:autoSpaceDN w:val="0"/>
              <w:adjustRightInd w:val="0"/>
              <w:rPr>
                <w:b/>
                <w:sz w:val="20"/>
                <w:szCs w:val="24"/>
              </w:rPr>
            </w:pPr>
            <w:r w:rsidRPr="00CC2CFE">
              <w:rPr>
                <w:b/>
                <w:sz w:val="20"/>
                <w:szCs w:val="24"/>
              </w:rPr>
              <w:t>Õppekava koostamise alus</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627DA0B1" w14:textId="77777777" w:rsidR="00142557" w:rsidRPr="00CC2CFE" w:rsidRDefault="00142557" w:rsidP="00EE3D44">
            <w:pPr>
              <w:widowControl w:val="0"/>
              <w:autoSpaceDE w:val="0"/>
              <w:autoSpaceDN w:val="0"/>
              <w:adjustRightInd w:val="0"/>
              <w:rPr>
                <w:sz w:val="20"/>
                <w:szCs w:val="24"/>
              </w:rPr>
            </w:pPr>
            <w:r w:rsidRPr="00CC2CFE">
              <w:rPr>
                <w:sz w:val="20"/>
                <w:szCs w:val="24"/>
              </w:rPr>
              <w:t>Koostatud majandus- ja kommunikatsiooniministri 27. juuni 2011. a määruse nr 60 „Mootorsõidukijuhi ettevalmistamise tingimused ja kord ning mootorsõidukijuhi ettevalmistamise õppekavad“ alusel.</w:t>
            </w:r>
          </w:p>
        </w:tc>
      </w:tr>
      <w:tr w:rsidR="00142557" w:rsidRPr="00CC2CFE" w14:paraId="60B8110A" w14:textId="77777777" w:rsidTr="00EE3D44">
        <w:trPr>
          <w:jc w:val="center"/>
        </w:trPr>
        <w:tc>
          <w:tcPr>
            <w:tcW w:w="2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48312AE9" w14:textId="77777777" w:rsidR="00142557" w:rsidRPr="00CC2CFE" w:rsidRDefault="00142557" w:rsidP="00EE3D44">
            <w:pPr>
              <w:widowControl w:val="0"/>
              <w:autoSpaceDE w:val="0"/>
              <w:autoSpaceDN w:val="0"/>
              <w:adjustRightInd w:val="0"/>
              <w:rPr>
                <w:b/>
                <w:sz w:val="20"/>
                <w:szCs w:val="24"/>
              </w:rPr>
            </w:pPr>
            <w:r w:rsidRPr="00CC2CFE">
              <w:rPr>
                <w:b/>
                <w:sz w:val="20"/>
                <w:szCs w:val="24"/>
              </w:rPr>
              <w:t>Kinnitatud</w:t>
            </w:r>
          </w:p>
        </w:tc>
        <w:tc>
          <w:tcPr>
            <w:tcW w:w="7500" w:type="dxa"/>
            <w:tcBorders>
              <w:top w:val="single" w:sz="4" w:space="0" w:color="auto"/>
              <w:left w:val="single" w:sz="4" w:space="0" w:color="auto"/>
              <w:bottom w:val="single" w:sz="4" w:space="0" w:color="auto"/>
              <w:right w:val="single" w:sz="4" w:space="0" w:color="auto"/>
            </w:tcBorders>
            <w:tcMar>
              <w:top w:w="60" w:type="dxa"/>
              <w:left w:w="50" w:type="dxa"/>
              <w:bottom w:w="20" w:type="dxa"/>
              <w:right w:w="70" w:type="dxa"/>
            </w:tcMar>
          </w:tcPr>
          <w:p w14:paraId="2147F614" w14:textId="7C0B6B17" w:rsidR="00142557" w:rsidRPr="00CC2CFE" w:rsidRDefault="00142557" w:rsidP="00EE3D44">
            <w:pPr>
              <w:widowControl w:val="0"/>
              <w:autoSpaceDE w:val="0"/>
              <w:autoSpaceDN w:val="0"/>
              <w:adjustRightInd w:val="0"/>
              <w:rPr>
                <w:sz w:val="20"/>
                <w:szCs w:val="24"/>
              </w:rPr>
            </w:pPr>
            <w:r w:rsidRPr="00CC2CFE">
              <w:rPr>
                <w:sz w:val="20"/>
                <w:szCs w:val="24"/>
              </w:rPr>
              <w:t xml:space="preserve">Õppekava on kinnitatud </w:t>
            </w:r>
            <w:r w:rsidR="00505ACA">
              <w:rPr>
                <w:sz w:val="20"/>
                <w:szCs w:val="24"/>
              </w:rPr>
              <w:t>23</w:t>
            </w:r>
            <w:r w:rsidRPr="00CC2CFE">
              <w:rPr>
                <w:sz w:val="20"/>
                <w:szCs w:val="24"/>
              </w:rPr>
              <w:t>.0</w:t>
            </w:r>
            <w:r w:rsidR="00505ACA">
              <w:rPr>
                <w:sz w:val="20"/>
                <w:szCs w:val="24"/>
              </w:rPr>
              <w:t>2</w:t>
            </w:r>
            <w:r w:rsidRPr="00CC2CFE">
              <w:rPr>
                <w:sz w:val="20"/>
                <w:szCs w:val="24"/>
              </w:rPr>
              <w:t>.202</w:t>
            </w:r>
            <w:r w:rsidR="00505ACA">
              <w:rPr>
                <w:sz w:val="20"/>
                <w:szCs w:val="24"/>
              </w:rPr>
              <w:t>2</w:t>
            </w:r>
            <w:r w:rsidRPr="00CC2CFE">
              <w:rPr>
                <w:sz w:val="20"/>
                <w:szCs w:val="24"/>
              </w:rPr>
              <w:t>.</w:t>
            </w:r>
          </w:p>
        </w:tc>
      </w:tr>
    </w:tbl>
    <w:p w14:paraId="0699C94B" w14:textId="77777777" w:rsidR="00142557" w:rsidRPr="00CC2CFE" w:rsidRDefault="00142557" w:rsidP="00142557">
      <w:pPr>
        <w:jc w:val="left"/>
        <w:rPr>
          <w:szCs w:val="24"/>
          <w:lang w:val="et-EE"/>
        </w:rPr>
      </w:pPr>
    </w:p>
    <w:p w14:paraId="614DFCEF" w14:textId="77777777" w:rsidR="00142557" w:rsidRPr="00CC2CFE" w:rsidRDefault="00142557">
      <w:pPr>
        <w:jc w:val="left"/>
        <w:rPr>
          <w:szCs w:val="24"/>
          <w:lang w:val="et-EE"/>
        </w:rPr>
      </w:pPr>
      <w:r w:rsidRPr="00CC2CFE">
        <w:rPr>
          <w:szCs w:val="24"/>
          <w:lang w:val="et-EE"/>
        </w:rPr>
        <w:br w:type="page"/>
      </w:r>
    </w:p>
    <w:p w14:paraId="07ED38B1" w14:textId="77777777" w:rsidR="00142557" w:rsidRPr="00CC2CFE" w:rsidRDefault="00142557" w:rsidP="00142557">
      <w:pPr>
        <w:pStyle w:val="Heading1"/>
        <w:jc w:val="center"/>
        <w:rPr>
          <w:color w:val="auto"/>
          <w:sz w:val="24"/>
          <w:szCs w:val="24"/>
        </w:rPr>
      </w:pPr>
      <w:r w:rsidRPr="00CC2CFE">
        <w:rPr>
          <w:color w:val="auto"/>
          <w:sz w:val="24"/>
          <w:szCs w:val="24"/>
        </w:rPr>
        <w:lastRenderedPageBreak/>
        <w:t>Teooria- ja sõiduõppe teemad ja õppemahud</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1247"/>
        <w:gridCol w:w="3572"/>
        <w:gridCol w:w="1276"/>
      </w:tblGrid>
      <w:tr w:rsidR="005854A8" w:rsidRPr="00CC2CFE" w14:paraId="1CBA10FF" w14:textId="77777777" w:rsidTr="00142557">
        <w:tc>
          <w:tcPr>
            <w:tcW w:w="9923" w:type="dxa"/>
            <w:gridSpan w:val="4"/>
            <w:vAlign w:val="center"/>
          </w:tcPr>
          <w:p w14:paraId="6A10AC97" w14:textId="77777777" w:rsidR="00142557" w:rsidRPr="00CC2CFE" w:rsidRDefault="00142557" w:rsidP="00EE3D44">
            <w:pPr>
              <w:spacing w:before="100" w:beforeAutospacing="1" w:afterAutospacing="1"/>
              <w:jc w:val="center"/>
              <w:rPr>
                <w:b/>
                <w:sz w:val="20"/>
                <w:lang w:val="et-EE"/>
              </w:rPr>
            </w:pPr>
            <w:r w:rsidRPr="00CC2CFE">
              <w:rPr>
                <w:b/>
                <w:sz w:val="20"/>
                <w:lang w:val="et-EE"/>
              </w:rPr>
              <w:t>Esmaõppe algaste</w:t>
            </w:r>
          </w:p>
        </w:tc>
      </w:tr>
      <w:tr w:rsidR="005854A8" w:rsidRPr="00CC2CFE" w14:paraId="60E2143F" w14:textId="77777777" w:rsidTr="00142557">
        <w:tc>
          <w:tcPr>
            <w:tcW w:w="5075" w:type="dxa"/>
            <w:gridSpan w:val="2"/>
            <w:vAlign w:val="center"/>
          </w:tcPr>
          <w:p w14:paraId="292ACEF2" w14:textId="77777777" w:rsidR="00142557" w:rsidRPr="00CC2CFE" w:rsidRDefault="00142557" w:rsidP="00EE3D44">
            <w:pPr>
              <w:spacing w:before="100" w:beforeAutospacing="1" w:afterAutospacing="1"/>
              <w:jc w:val="center"/>
              <w:rPr>
                <w:b/>
                <w:sz w:val="20"/>
                <w:lang w:val="et-EE"/>
              </w:rPr>
            </w:pPr>
            <w:r w:rsidRPr="00CC2CFE">
              <w:rPr>
                <w:b/>
                <w:sz w:val="20"/>
                <w:lang w:val="et-EE"/>
              </w:rPr>
              <w:t>Teooriaõpe</w:t>
            </w:r>
          </w:p>
        </w:tc>
        <w:tc>
          <w:tcPr>
            <w:tcW w:w="4848" w:type="dxa"/>
            <w:gridSpan w:val="2"/>
            <w:vAlign w:val="center"/>
          </w:tcPr>
          <w:p w14:paraId="6A51D841" w14:textId="77777777" w:rsidR="00142557" w:rsidRPr="00CC2CFE" w:rsidRDefault="00142557" w:rsidP="00EE3D44">
            <w:pPr>
              <w:spacing w:before="100" w:beforeAutospacing="1" w:afterAutospacing="1"/>
              <w:jc w:val="center"/>
              <w:rPr>
                <w:b/>
                <w:sz w:val="20"/>
                <w:lang w:val="et-EE"/>
              </w:rPr>
            </w:pPr>
            <w:r w:rsidRPr="00CC2CFE">
              <w:rPr>
                <w:b/>
                <w:sz w:val="20"/>
                <w:lang w:val="et-EE"/>
              </w:rPr>
              <w:t>Sõiduõpe</w:t>
            </w:r>
          </w:p>
        </w:tc>
      </w:tr>
      <w:tr w:rsidR="005854A8" w:rsidRPr="00CC2CFE" w14:paraId="0AE8D476" w14:textId="77777777" w:rsidTr="00770CAD">
        <w:trPr>
          <w:trHeight w:val="519"/>
        </w:trPr>
        <w:tc>
          <w:tcPr>
            <w:tcW w:w="3828" w:type="dxa"/>
            <w:vAlign w:val="center"/>
          </w:tcPr>
          <w:p w14:paraId="5C2F9E89" w14:textId="32E4DE3D" w:rsidR="00142557" w:rsidRPr="00CC2CFE" w:rsidRDefault="005854A8" w:rsidP="005854A8">
            <w:pPr>
              <w:spacing w:before="100" w:beforeAutospacing="1" w:afterAutospacing="1"/>
              <w:jc w:val="center"/>
              <w:rPr>
                <w:b/>
                <w:sz w:val="20"/>
                <w:lang w:val="et-EE"/>
              </w:rPr>
            </w:pPr>
            <w:r w:rsidRPr="00CC2CFE">
              <w:rPr>
                <w:b/>
                <w:sz w:val="20"/>
                <w:lang w:val="et-EE"/>
              </w:rPr>
              <w:t>Õppeaine</w:t>
            </w:r>
          </w:p>
        </w:tc>
        <w:tc>
          <w:tcPr>
            <w:tcW w:w="1247" w:type="dxa"/>
            <w:vAlign w:val="center"/>
          </w:tcPr>
          <w:p w14:paraId="29E1CBF5" w14:textId="1A8B5786" w:rsidR="00142557" w:rsidRPr="00CC2CFE" w:rsidRDefault="00142557" w:rsidP="00EE3D44">
            <w:pPr>
              <w:spacing w:before="100" w:beforeAutospacing="1" w:afterAutospacing="1"/>
              <w:rPr>
                <w:b/>
                <w:sz w:val="20"/>
                <w:lang w:val="et-EE"/>
              </w:rPr>
            </w:pPr>
            <w:r w:rsidRPr="00CC2CFE">
              <w:rPr>
                <w:b/>
                <w:sz w:val="20"/>
                <w:lang w:val="et-EE"/>
              </w:rPr>
              <w:t>Õppetunde</w:t>
            </w:r>
          </w:p>
        </w:tc>
        <w:tc>
          <w:tcPr>
            <w:tcW w:w="3572" w:type="dxa"/>
            <w:vAlign w:val="center"/>
          </w:tcPr>
          <w:p w14:paraId="565A35D7" w14:textId="4E1E841E" w:rsidR="00142557" w:rsidRPr="00CC2CFE" w:rsidRDefault="005854A8" w:rsidP="005854A8">
            <w:pPr>
              <w:spacing w:before="100" w:beforeAutospacing="1" w:afterAutospacing="1"/>
              <w:jc w:val="center"/>
              <w:rPr>
                <w:b/>
                <w:sz w:val="20"/>
                <w:lang w:val="et-EE"/>
              </w:rPr>
            </w:pPr>
            <w:r w:rsidRPr="00CC2CFE">
              <w:rPr>
                <w:b/>
                <w:sz w:val="20"/>
                <w:lang w:val="et-EE"/>
              </w:rPr>
              <w:t>Õppeaine</w:t>
            </w:r>
          </w:p>
        </w:tc>
        <w:tc>
          <w:tcPr>
            <w:tcW w:w="1276" w:type="dxa"/>
            <w:vAlign w:val="center"/>
          </w:tcPr>
          <w:p w14:paraId="20662D69" w14:textId="002D9ECF" w:rsidR="00142557" w:rsidRPr="00CC2CFE" w:rsidRDefault="00142557" w:rsidP="00770CAD">
            <w:pPr>
              <w:rPr>
                <w:sz w:val="20"/>
                <w:lang w:val="et-EE"/>
              </w:rPr>
            </w:pPr>
            <w:r w:rsidRPr="00CC2CFE">
              <w:rPr>
                <w:b/>
                <w:sz w:val="20"/>
                <w:lang w:val="et-EE"/>
              </w:rPr>
              <w:t>Sõidutunde</w:t>
            </w:r>
          </w:p>
        </w:tc>
      </w:tr>
      <w:tr w:rsidR="005854A8" w:rsidRPr="00CC2CFE" w14:paraId="2F1E6D4D" w14:textId="77777777" w:rsidTr="00770CAD">
        <w:tc>
          <w:tcPr>
            <w:tcW w:w="3828" w:type="dxa"/>
          </w:tcPr>
          <w:p w14:paraId="212B7901" w14:textId="7916A599" w:rsidR="00C77E3B" w:rsidRPr="00CC2CFE" w:rsidRDefault="00C77E3B" w:rsidP="00C77E3B">
            <w:pPr>
              <w:spacing w:before="100" w:beforeAutospacing="1" w:afterAutospacing="1"/>
              <w:jc w:val="left"/>
              <w:rPr>
                <w:sz w:val="20"/>
                <w:lang w:val="et-EE"/>
              </w:rPr>
            </w:pPr>
            <w:r w:rsidRPr="00CC2CFE">
              <w:rPr>
                <w:sz w:val="20"/>
                <w:lang w:val="et-EE"/>
              </w:rPr>
              <w:t>1. Ülevaade õppetöö korraldusest ja eesmärkidest</w:t>
            </w:r>
          </w:p>
        </w:tc>
        <w:tc>
          <w:tcPr>
            <w:tcW w:w="1247" w:type="dxa"/>
            <w:vMerge w:val="restart"/>
            <w:vAlign w:val="bottom"/>
          </w:tcPr>
          <w:p w14:paraId="1BCDCF71" w14:textId="77777777" w:rsidR="00C77E3B" w:rsidRPr="00CC2CFE" w:rsidRDefault="00C77E3B" w:rsidP="00EE3D44">
            <w:pPr>
              <w:spacing w:before="100" w:beforeAutospacing="1" w:afterAutospacing="1"/>
              <w:rPr>
                <w:sz w:val="20"/>
                <w:lang w:val="et-EE"/>
              </w:rPr>
            </w:pPr>
          </w:p>
          <w:p w14:paraId="620B6904" w14:textId="2B48D629" w:rsidR="00C77E3B" w:rsidRPr="00CC2CFE" w:rsidRDefault="00C77E3B" w:rsidP="00C77E3B">
            <w:pPr>
              <w:spacing w:before="100" w:beforeAutospacing="1" w:afterAutospacing="1"/>
              <w:ind w:left="-143"/>
              <w:jc w:val="center"/>
              <w:rPr>
                <w:sz w:val="20"/>
                <w:lang w:val="et-EE"/>
              </w:rPr>
            </w:pPr>
          </w:p>
          <w:p w14:paraId="419BDEBE" w14:textId="37ABC979" w:rsidR="00C77E3B" w:rsidRPr="00CC2CFE" w:rsidRDefault="00C77E3B" w:rsidP="00C77E3B">
            <w:pPr>
              <w:spacing w:before="100" w:beforeAutospacing="1" w:afterAutospacing="1"/>
              <w:jc w:val="center"/>
              <w:rPr>
                <w:sz w:val="20"/>
                <w:lang w:val="et-EE"/>
              </w:rPr>
            </w:pPr>
            <w:r w:rsidRPr="00CC2CFE">
              <w:rPr>
                <w:sz w:val="20"/>
                <w:lang w:val="et-EE"/>
              </w:rPr>
              <w:t xml:space="preserve">kokku </w:t>
            </w:r>
            <w:r w:rsidR="005854A8" w:rsidRPr="00CC2CFE">
              <w:rPr>
                <w:bCs/>
                <w:sz w:val="20"/>
              </w:rPr>
              <w:t>vähemalt</w:t>
            </w:r>
            <w:r w:rsidR="005854A8" w:rsidRPr="00CC2CFE">
              <w:rPr>
                <w:sz w:val="20"/>
              </w:rPr>
              <w:t xml:space="preserve"> </w:t>
            </w:r>
            <w:r w:rsidRPr="00CC2CFE">
              <w:rPr>
                <w:sz w:val="20"/>
                <w:lang w:val="et-EE"/>
              </w:rPr>
              <w:t>24</w:t>
            </w:r>
          </w:p>
        </w:tc>
        <w:tc>
          <w:tcPr>
            <w:tcW w:w="3572" w:type="dxa"/>
          </w:tcPr>
          <w:p w14:paraId="13BCFDD0" w14:textId="2D4FB259" w:rsidR="00C77E3B" w:rsidRPr="00CC2CFE" w:rsidRDefault="00C77E3B" w:rsidP="00C77E3B">
            <w:pPr>
              <w:spacing w:before="100" w:beforeAutospacing="1" w:afterAutospacing="1"/>
              <w:jc w:val="left"/>
              <w:rPr>
                <w:sz w:val="20"/>
                <w:lang w:val="et-EE"/>
              </w:rPr>
            </w:pPr>
            <w:r w:rsidRPr="00CC2CFE">
              <w:rPr>
                <w:sz w:val="20"/>
                <w:lang w:val="et-EE"/>
              </w:rPr>
              <w:t>1. Juhi tööasend ja turvavarustus</w:t>
            </w:r>
          </w:p>
        </w:tc>
        <w:tc>
          <w:tcPr>
            <w:tcW w:w="1276" w:type="dxa"/>
            <w:vMerge w:val="restart"/>
            <w:vAlign w:val="bottom"/>
          </w:tcPr>
          <w:p w14:paraId="5461BF6C" w14:textId="2C35E96D" w:rsidR="00C77E3B" w:rsidRPr="00CC2CFE" w:rsidRDefault="00C77E3B" w:rsidP="00C77E3B">
            <w:pPr>
              <w:spacing w:before="100" w:beforeAutospacing="1" w:afterAutospacing="1"/>
              <w:jc w:val="center"/>
              <w:rPr>
                <w:sz w:val="20"/>
                <w:lang w:val="et-EE"/>
              </w:rPr>
            </w:pPr>
          </w:p>
          <w:p w14:paraId="44F9682D" w14:textId="22FFE722" w:rsidR="00C77E3B" w:rsidRPr="00CC2CFE" w:rsidRDefault="00C77E3B" w:rsidP="00C77E3B">
            <w:pPr>
              <w:spacing w:before="100" w:beforeAutospacing="1" w:afterAutospacing="1"/>
              <w:jc w:val="center"/>
              <w:rPr>
                <w:sz w:val="20"/>
                <w:lang w:val="et-EE"/>
              </w:rPr>
            </w:pPr>
            <w:r w:rsidRPr="00CC2CFE">
              <w:rPr>
                <w:sz w:val="20"/>
                <w:lang w:val="et-EE"/>
              </w:rPr>
              <w:t xml:space="preserve">kokku </w:t>
            </w:r>
            <w:r w:rsidR="005854A8" w:rsidRPr="00CC2CFE">
              <w:rPr>
                <w:bCs/>
                <w:sz w:val="20"/>
              </w:rPr>
              <w:t>vähemalt</w:t>
            </w:r>
            <w:r w:rsidR="005854A8" w:rsidRPr="00CC2CFE">
              <w:rPr>
                <w:sz w:val="20"/>
              </w:rPr>
              <w:t xml:space="preserve"> </w:t>
            </w:r>
            <w:r w:rsidRPr="00CC2CFE">
              <w:rPr>
                <w:sz w:val="20"/>
                <w:lang w:val="et-EE"/>
              </w:rPr>
              <w:t>12</w:t>
            </w:r>
          </w:p>
        </w:tc>
      </w:tr>
      <w:tr w:rsidR="005854A8" w:rsidRPr="00CC2CFE" w14:paraId="59A5FE11" w14:textId="77777777" w:rsidTr="00770CAD">
        <w:tc>
          <w:tcPr>
            <w:tcW w:w="3828" w:type="dxa"/>
          </w:tcPr>
          <w:p w14:paraId="3D53EC7A" w14:textId="1DE2224B" w:rsidR="00C77E3B" w:rsidRPr="00CC2CFE" w:rsidRDefault="00C77E3B" w:rsidP="00C77E3B">
            <w:pPr>
              <w:spacing w:before="100" w:beforeAutospacing="1" w:afterAutospacing="1"/>
              <w:jc w:val="left"/>
              <w:rPr>
                <w:sz w:val="20"/>
                <w:lang w:val="et-EE"/>
              </w:rPr>
            </w:pPr>
            <w:r w:rsidRPr="00CC2CFE">
              <w:rPr>
                <w:sz w:val="20"/>
                <w:lang w:val="et-EE"/>
              </w:rPr>
              <w:t>2. Iseseisvaks õppimiseks juhendamine</w:t>
            </w:r>
          </w:p>
        </w:tc>
        <w:tc>
          <w:tcPr>
            <w:tcW w:w="1247" w:type="dxa"/>
            <w:vMerge/>
          </w:tcPr>
          <w:p w14:paraId="57A3E56D" w14:textId="261A8274" w:rsidR="00C77E3B" w:rsidRPr="00CC2CFE" w:rsidRDefault="00C77E3B" w:rsidP="00C77E3B">
            <w:pPr>
              <w:spacing w:before="100" w:beforeAutospacing="1" w:afterAutospacing="1"/>
              <w:rPr>
                <w:sz w:val="20"/>
                <w:lang w:val="et-EE"/>
              </w:rPr>
            </w:pPr>
          </w:p>
        </w:tc>
        <w:tc>
          <w:tcPr>
            <w:tcW w:w="3572" w:type="dxa"/>
            <w:vMerge w:val="restart"/>
          </w:tcPr>
          <w:p w14:paraId="45A57006" w14:textId="3E949179" w:rsidR="00C77E3B" w:rsidRPr="00CC2CFE" w:rsidRDefault="00C77E3B" w:rsidP="00C77E3B">
            <w:pPr>
              <w:spacing w:before="100" w:beforeAutospacing="1" w:afterAutospacing="1"/>
              <w:jc w:val="left"/>
              <w:rPr>
                <w:sz w:val="20"/>
                <w:lang w:val="et-EE"/>
              </w:rPr>
            </w:pPr>
            <w:r w:rsidRPr="00CC2CFE">
              <w:rPr>
                <w:sz w:val="20"/>
                <w:lang w:val="et-EE"/>
              </w:rPr>
              <w:t>2. Mootorratta käsitsemine</w:t>
            </w:r>
          </w:p>
        </w:tc>
        <w:tc>
          <w:tcPr>
            <w:tcW w:w="1276" w:type="dxa"/>
            <w:vMerge/>
          </w:tcPr>
          <w:p w14:paraId="76C75F75" w14:textId="4BE0D891" w:rsidR="00C77E3B" w:rsidRPr="00CC2CFE" w:rsidRDefault="00C77E3B" w:rsidP="00C77E3B">
            <w:pPr>
              <w:spacing w:before="100" w:beforeAutospacing="1" w:afterAutospacing="1"/>
              <w:rPr>
                <w:sz w:val="20"/>
                <w:lang w:val="et-EE"/>
              </w:rPr>
            </w:pPr>
          </w:p>
        </w:tc>
      </w:tr>
      <w:tr w:rsidR="005854A8" w:rsidRPr="00CC2CFE" w14:paraId="44A0FDF8" w14:textId="77777777" w:rsidTr="00770CAD">
        <w:tc>
          <w:tcPr>
            <w:tcW w:w="3828" w:type="dxa"/>
          </w:tcPr>
          <w:p w14:paraId="5010C80A" w14:textId="3B9A1E98" w:rsidR="00C77E3B" w:rsidRPr="00CC2CFE" w:rsidRDefault="00C77E3B" w:rsidP="00C77E3B">
            <w:pPr>
              <w:spacing w:before="100" w:beforeAutospacing="1" w:afterAutospacing="1"/>
              <w:jc w:val="left"/>
              <w:rPr>
                <w:sz w:val="20"/>
                <w:lang w:val="et-EE"/>
              </w:rPr>
            </w:pPr>
            <w:r w:rsidRPr="00CC2CFE">
              <w:rPr>
                <w:sz w:val="20"/>
                <w:lang w:val="et-EE"/>
              </w:rPr>
              <w:t>3. Liiklus kui süsteem</w:t>
            </w:r>
          </w:p>
        </w:tc>
        <w:tc>
          <w:tcPr>
            <w:tcW w:w="1247" w:type="dxa"/>
            <w:vMerge/>
          </w:tcPr>
          <w:p w14:paraId="2ED6F6C2" w14:textId="47BCCB13" w:rsidR="00C77E3B" w:rsidRPr="00CC2CFE" w:rsidRDefault="00C77E3B" w:rsidP="00C77E3B">
            <w:pPr>
              <w:spacing w:before="100" w:beforeAutospacing="1" w:afterAutospacing="1"/>
              <w:rPr>
                <w:sz w:val="20"/>
                <w:lang w:val="et-EE"/>
              </w:rPr>
            </w:pPr>
          </w:p>
        </w:tc>
        <w:tc>
          <w:tcPr>
            <w:tcW w:w="3572" w:type="dxa"/>
            <w:vMerge/>
          </w:tcPr>
          <w:p w14:paraId="07C54320" w14:textId="77777777" w:rsidR="00C77E3B" w:rsidRPr="00CC2CFE" w:rsidRDefault="00C77E3B" w:rsidP="00C77E3B">
            <w:pPr>
              <w:spacing w:before="100" w:beforeAutospacing="1" w:afterAutospacing="1"/>
              <w:jc w:val="left"/>
              <w:rPr>
                <w:sz w:val="20"/>
                <w:lang w:val="et-EE"/>
              </w:rPr>
            </w:pPr>
          </w:p>
        </w:tc>
        <w:tc>
          <w:tcPr>
            <w:tcW w:w="1276" w:type="dxa"/>
            <w:vMerge/>
          </w:tcPr>
          <w:p w14:paraId="35ACE384" w14:textId="2F433937" w:rsidR="00C77E3B" w:rsidRPr="00CC2CFE" w:rsidRDefault="00C77E3B" w:rsidP="00C77E3B">
            <w:pPr>
              <w:spacing w:before="100" w:beforeAutospacing="1" w:afterAutospacing="1"/>
              <w:rPr>
                <w:sz w:val="20"/>
                <w:lang w:val="et-EE"/>
              </w:rPr>
            </w:pPr>
          </w:p>
        </w:tc>
      </w:tr>
      <w:tr w:rsidR="005854A8" w:rsidRPr="00CC2CFE" w14:paraId="48F3D653" w14:textId="77777777" w:rsidTr="00770CAD">
        <w:tc>
          <w:tcPr>
            <w:tcW w:w="3828" w:type="dxa"/>
          </w:tcPr>
          <w:p w14:paraId="6F3BE3B7" w14:textId="4AC7ECF4" w:rsidR="00C77E3B" w:rsidRPr="00CC2CFE" w:rsidRDefault="00C77E3B" w:rsidP="00C77E3B">
            <w:pPr>
              <w:spacing w:before="100" w:beforeAutospacing="1" w:afterAutospacing="1"/>
              <w:jc w:val="left"/>
              <w:rPr>
                <w:sz w:val="20"/>
                <w:lang w:val="et-EE"/>
              </w:rPr>
            </w:pPr>
            <w:r w:rsidRPr="00CC2CFE">
              <w:rPr>
                <w:sz w:val="20"/>
                <w:lang w:val="et-EE"/>
              </w:rPr>
              <w:t>4. Ohutu liiklemise põhimõtted</w:t>
            </w:r>
          </w:p>
        </w:tc>
        <w:tc>
          <w:tcPr>
            <w:tcW w:w="1247" w:type="dxa"/>
            <w:vMerge/>
          </w:tcPr>
          <w:p w14:paraId="679BCE67" w14:textId="16FAD3A8" w:rsidR="00C77E3B" w:rsidRPr="00CC2CFE" w:rsidRDefault="00C77E3B" w:rsidP="00C77E3B">
            <w:pPr>
              <w:spacing w:before="100" w:beforeAutospacing="1" w:afterAutospacing="1"/>
              <w:rPr>
                <w:sz w:val="20"/>
                <w:lang w:val="et-EE"/>
              </w:rPr>
            </w:pPr>
          </w:p>
        </w:tc>
        <w:tc>
          <w:tcPr>
            <w:tcW w:w="3572" w:type="dxa"/>
            <w:vMerge/>
          </w:tcPr>
          <w:p w14:paraId="5F4A270C" w14:textId="77777777" w:rsidR="00C77E3B" w:rsidRPr="00CC2CFE" w:rsidRDefault="00C77E3B" w:rsidP="00C77E3B">
            <w:pPr>
              <w:spacing w:before="100" w:beforeAutospacing="1" w:afterAutospacing="1"/>
              <w:jc w:val="left"/>
              <w:rPr>
                <w:sz w:val="20"/>
                <w:lang w:val="et-EE"/>
              </w:rPr>
            </w:pPr>
          </w:p>
        </w:tc>
        <w:tc>
          <w:tcPr>
            <w:tcW w:w="1276" w:type="dxa"/>
            <w:vMerge/>
          </w:tcPr>
          <w:p w14:paraId="3AC8EB33" w14:textId="02C27FD6" w:rsidR="00C77E3B" w:rsidRPr="00CC2CFE" w:rsidRDefault="00C77E3B" w:rsidP="00C77E3B">
            <w:pPr>
              <w:spacing w:before="100" w:beforeAutospacing="1" w:afterAutospacing="1"/>
              <w:rPr>
                <w:sz w:val="20"/>
                <w:lang w:val="et-EE"/>
              </w:rPr>
            </w:pPr>
          </w:p>
        </w:tc>
      </w:tr>
      <w:tr w:rsidR="005854A8" w:rsidRPr="00CC2CFE" w14:paraId="3C085BE6" w14:textId="77777777" w:rsidTr="00770CAD">
        <w:tc>
          <w:tcPr>
            <w:tcW w:w="3828" w:type="dxa"/>
          </w:tcPr>
          <w:p w14:paraId="4D71FCFA" w14:textId="51FBF908" w:rsidR="00C77E3B" w:rsidRPr="00CC2CFE" w:rsidRDefault="00C77E3B" w:rsidP="00C77E3B">
            <w:pPr>
              <w:spacing w:before="100" w:beforeAutospacing="1" w:afterAutospacing="1"/>
              <w:jc w:val="left"/>
              <w:rPr>
                <w:sz w:val="20"/>
                <w:lang w:val="et-EE"/>
              </w:rPr>
            </w:pPr>
            <w:r w:rsidRPr="00CC2CFE">
              <w:rPr>
                <w:sz w:val="20"/>
                <w:lang w:val="et-EE"/>
              </w:rPr>
              <w:t>5. Teiste liiklejatega arvestamine</w:t>
            </w:r>
          </w:p>
        </w:tc>
        <w:tc>
          <w:tcPr>
            <w:tcW w:w="1247" w:type="dxa"/>
            <w:vMerge/>
          </w:tcPr>
          <w:p w14:paraId="2902DFF5" w14:textId="16432AD0" w:rsidR="00C77E3B" w:rsidRPr="00CC2CFE" w:rsidRDefault="00C77E3B" w:rsidP="00C77E3B">
            <w:pPr>
              <w:spacing w:before="100" w:beforeAutospacing="1" w:afterAutospacing="1"/>
              <w:rPr>
                <w:sz w:val="20"/>
                <w:lang w:val="et-EE"/>
              </w:rPr>
            </w:pPr>
          </w:p>
        </w:tc>
        <w:tc>
          <w:tcPr>
            <w:tcW w:w="3572" w:type="dxa"/>
            <w:vMerge/>
          </w:tcPr>
          <w:p w14:paraId="6E568B60" w14:textId="77777777" w:rsidR="00C77E3B" w:rsidRPr="00CC2CFE" w:rsidRDefault="00C77E3B" w:rsidP="00C77E3B">
            <w:pPr>
              <w:spacing w:before="100" w:beforeAutospacing="1" w:afterAutospacing="1"/>
              <w:jc w:val="left"/>
              <w:rPr>
                <w:sz w:val="20"/>
                <w:lang w:val="et-EE"/>
              </w:rPr>
            </w:pPr>
          </w:p>
        </w:tc>
        <w:tc>
          <w:tcPr>
            <w:tcW w:w="1276" w:type="dxa"/>
            <w:vMerge/>
          </w:tcPr>
          <w:p w14:paraId="092DC5C2" w14:textId="76504017" w:rsidR="00C77E3B" w:rsidRPr="00CC2CFE" w:rsidRDefault="00C77E3B" w:rsidP="00C77E3B">
            <w:pPr>
              <w:spacing w:before="100" w:beforeAutospacing="1" w:afterAutospacing="1"/>
              <w:rPr>
                <w:sz w:val="20"/>
                <w:lang w:val="et-EE"/>
              </w:rPr>
            </w:pPr>
          </w:p>
        </w:tc>
      </w:tr>
      <w:tr w:rsidR="005854A8" w:rsidRPr="00CC2CFE" w14:paraId="4924E4CC" w14:textId="77777777" w:rsidTr="00770CAD">
        <w:trPr>
          <w:trHeight w:val="70"/>
        </w:trPr>
        <w:tc>
          <w:tcPr>
            <w:tcW w:w="3828" w:type="dxa"/>
          </w:tcPr>
          <w:p w14:paraId="27BA57C7" w14:textId="64ECA688" w:rsidR="00C77E3B" w:rsidRPr="00CC2CFE" w:rsidRDefault="00C77E3B" w:rsidP="00C77E3B">
            <w:pPr>
              <w:spacing w:before="100" w:beforeAutospacing="1" w:afterAutospacing="1"/>
              <w:jc w:val="left"/>
              <w:rPr>
                <w:sz w:val="20"/>
                <w:lang w:val="et-EE"/>
              </w:rPr>
            </w:pPr>
            <w:r w:rsidRPr="00CC2CFE">
              <w:rPr>
                <w:sz w:val="20"/>
                <w:lang w:val="et-EE"/>
              </w:rPr>
              <w:t>6. Mootorratta turvalisus</w:t>
            </w:r>
          </w:p>
        </w:tc>
        <w:tc>
          <w:tcPr>
            <w:tcW w:w="1247" w:type="dxa"/>
            <w:vMerge/>
          </w:tcPr>
          <w:p w14:paraId="32C6433D" w14:textId="2A3DCA72" w:rsidR="00C77E3B" w:rsidRPr="00CC2CFE" w:rsidRDefault="00C77E3B" w:rsidP="00C77E3B">
            <w:pPr>
              <w:spacing w:before="100" w:beforeAutospacing="1" w:afterAutospacing="1"/>
              <w:rPr>
                <w:sz w:val="20"/>
                <w:lang w:val="et-EE"/>
              </w:rPr>
            </w:pPr>
          </w:p>
        </w:tc>
        <w:tc>
          <w:tcPr>
            <w:tcW w:w="3572" w:type="dxa"/>
            <w:vMerge/>
          </w:tcPr>
          <w:p w14:paraId="7B0E3BBF" w14:textId="77777777" w:rsidR="00C77E3B" w:rsidRPr="00CC2CFE" w:rsidRDefault="00C77E3B" w:rsidP="00C77E3B">
            <w:pPr>
              <w:spacing w:before="100" w:beforeAutospacing="1" w:afterAutospacing="1"/>
              <w:jc w:val="left"/>
              <w:rPr>
                <w:sz w:val="20"/>
                <w:lang w:val="et-EE"/>
              </w:rPr>
            </w:pPr>
          </w:p>
        </w:tc>
        <w:tc>
          <w:tcPr>
            <w:tcW w:w="1276" w:type="dxa"/>
            <w:vMerge/>
          </w:tcPr>
          <w:p w14:paraId="6C16FE41" w14:textId="59E4C4F5" w:rsidR="00C77E3B" w:rsidRPr="00CC2CFE" w:rsidRDefault="00C77E3B" w:rsidP="00C77E3B">
            <w:pPr>
              <w:spacing w:before="100" w:beforeAutospacing="1" w:afterAutospacing="1"/>
              <w:rPr>
                <w:sz w:val="20"/>
                <w:lang w:val="et-EE"/>
              </w:rPr>
            </w:pPr>
          </w:p>
        </w:tc>
      </w:tr>
      <w:tr w:rsidR="005854A8" w:rsidRPr="00CC2CFE" w14:paraId="5DBC9D98" w14:textId="77777777" w:rsidTr="00770CAD">
        <w:tc>
          <w:tcPr>
            <w:tcW w:w="3828" w:type="dxa"/>
          </w:tcPr>
          <w:p w14:paraId="276A3037" w14:textId="4E380B46" w:rsidR="00C77E3B" w:rsidRPr="00CC2CFE" w:rsidRDefault="00C77E3B" w:rsidP="00C77E3B">
            <w:pPr>
              <w:spacing w:before="100" w:beforeAutospacing="1" w:afterAutospacing="1"/>
              <w:jc w:val="left"/>
              <w:rPr>
                <w:sz w:val="20"/>
                <w:lang w:val="et-EE"/>
              </w:rPr>
            </w:pPr>
            <w:r w:rsidRPr="00CC2CFE">
              <w:rPr>
                <w:sz w:val="20"/>
                <w:lang w:val="et-EE"/>
              </w:rPr>
              <w:t>7. Inimene sõidukijuhina</w:t>
            </w:r>
          </w:p>
        </w:tc>
        <w:tc>
          <w:tcPr>
            <w:tcW w:w="1247" w:type="dxa"/>
            <w:vMerge/>
          </w:tcPr>
          <w:p w14:paraId="2FC87A1C" w14:textId="10D54D95" w:rsidR="00C77E3B" w:rsidRPr="00CC2CFE" w:rsidRDefault="00C77E3B" w:rsidP="00C77E3B">
            <w:pPr>
              <w:spacing w:before="100" w:beforeAutospacing="1" w:afterAutospacing="1"/>
              <w:rPr>
                <w:sz w:val="20"/>
                <w:lang w:val="et-EE"/>
              </w:rPr>
            </w:pPr>
          </w:p>
        </w:tc>
        <w:tc>
          <w:tcPr>
            <w:tcW w:w="3572" w:type="dxa"/>
            <w:vMerge/>
          </w:tcPr>
          <w:p w14:paraId="39014CA1" w14:textId="77777777" w:rsidR="00C77E3B" w:rsidRPr="00CC2CFE" w:rsidRDefault="00C77E3B" w:rsidP="00C77E3B">
            <w:pPr>
              <w:spacing w:before="100" w:beforeAutospacing="1" w:afterAutospacing="1"/>
              <w:jc w:val="left"/>
              <w:rPr>
                <w:sz w:val="20"/>
                <w:lang w:val="et-EE"/>
              </w:rPr>
            </w:pPr>
          </w:p>
        </w:tc>
        <w:tc>
          <w:tcPr>
            <w:tcW w:w="1276" w:type="dxa"/>
            <w:vMerge/>
          </w:tcPr>
          <w:p w14:paraId="01E588C5" w14:textId="3898C12B" w:rsidR="00C77E3B" w:rsidRPr="00CC2CFE" w:rsidRDefault="00C77E3B" w:rsidP="00C77E3B">
            <w:pPr>
              <w:spacing w:before="100" w:beforeAutospacing="1" w:afterAutospacing="1"/>
              <w:rPr>
                <w:sz w:val="20"/>
                <w:lang w:val="et-EE"/>
              </w:rPr>
            </w:pPr>
          </w:p>
        </w:tc>
      </w:tr>
      <w:tr w:rsidR="005854A8" w:rsidRPr="00CC2CFE" w14:paraId="5DDF48BD" w14:textId="77777777" w:rsidTr="00770CAD">
        <w:tc>
          <w:tcPr>
            <w:tcW w:w="3828" w:type="dxa"/>
          </w:tcPr>
          <w:p w14:paraId="27F6BA9F" w14:textId="65DAE19C" w:rsidR="00C77E3B" w:rsidRPr="00CC2CFE" w:rsidRDefault="00C77E3B" w:rsidP="00C77E3B">
            <w:pPr>
              <w:spacing w:before="100" w:beforeAutospacing="1" w:afterAutospacing="1"/>
              <w:jc w:val="left"/>
              <w:rPr>
                <w:sz w:val="20"/>
                <w:lang w:val="et-EE"/>
              </w:rPr>
            </w:pPr>
            <w:r w:rsidRPr="00CC2CFE">
              <w:rPr>
                <w:sz w:val="20"/>
                <w:lang w:val="et-EE"/>
              </w:rPr>
              <w:t>8. Sõidu alustamine ja mootorratta asukoht sõites</w:t>
            </w:r>
          </w:p>
        </w:tc>
        <w:tc>
          <w:tcPr>
            <w:tcW w:w="1247" w:type="dxa"/>
            <w:vMerge/>
          </w:tcPr>
          <w:p w14:paraId="3F622D8B" w14:textId="6FBC647E" w:rsidR="00C77E3B" w:rsidRPr="00CC2CFE" w:rsidRDefault="00C77E3B" w:rsidP="00C77E3B">
            <w:pPr>
              <w:spacing w:before="100" w:beforeAutospacing="1" w:afterAutospacing="1"/>
              <w:rPr>
                <w:sz w:val="20"/>
                <w:lang w:val="et-EE"/>
              </w:rPr>
            </w:pPr>
          </w:p>
        </w:tc>
        <w:tc>
          <w:tcPr>
            <w:tcW w:w="3572" w:type="dxa"/>
          </w:tcPr>
          <w:p w14:paraId="347A07C9" w14:textId="4D4735C1" w:rsidR="00C77E3B" w:rsidRPr="00CC2CFE" w:rsidRDefault="00C77E3B" w:rsidP="00C77E3B">
            <w:pPr>
              <w:spacing w:before="100" w:beforeAutospacing="1" w:afterAutospacing="1"/>
              <w:jc w:val="left"/>
              <w:rPr>
                <w:sz w:val="20"/>
                <w:lang w:val="et-EE"/>
              </w:rPr>
            </w:pPr>
            <w:r w:rsidRPr="00CC2CFE">
              <w:rPr>
                <w:sz w:val="20"/>
                <w:lang w:val="et-EE"/>
              </w:rPr>
              <w:t>3. Mootorratta juhtimine vähese liiklusega teel</w:t>
            </w:r>
          </w:p>
        </w:tc>
        <w:tc>
          <w:tcPr>
            <w:tcW w:w="1276" w:type="dxa"/>
            <w:vMerge/>
          </w:tcPr>
          <w:p w14:paraId="48897F23" w14:textId="0C762658" w:rsidR="00C77E3B" w:rsidRPr="00CC2CFE" w:rsidRDefault="00C77E3B" w:rsidP="00C77E3B">
            <w:pPr>
              <w:spacing w:before="100" w:beforeAutospacing="1" w:afterAutospacing="1"/>
              <w:rPr>
                <w:sz w:val="20"/>
                <w:lang w:val="et-EE"/>
              </w:rPr>
            </w:pPr>
          </w:p>
        </w:tc>
      </w:tr>
      <w:tr w:rsidR="005854A8" w:rsidRPr="00CC2CFE" w14:paraId="03945F01" w14:textId="77777777" w:rsidTr="00770CAD">
        <w:tc>
          <w:tcPr>
            <w:tcW w:w="3828" w:type="dxa"/>
          </w:tcPr>
          <w:p w14:paraId="59F6717F" w14:textId="70F68A82" w:rsidR="00C77E3B" w:rsidRPr="00CC2CFE" w:rsidRDefault="00C77E3B" w:rsidP="00C77E3B">
            <w:pPr>
              <w:spacing w:before="100" w:beforeAutospacing="1" w:afterAutospacing="1"/>
              <w:jc w:val="left"/>
              <w:rPr>
                <w:sz w:val="20"/>
                <w:lang w:val="et-EE"/>
              </w:rPr>
            </w:pPr>
            <w:r w:rsidRPr="00CC2CFE">
              <w:rPr>
                <w:sz w:val="20"/>
                <w:lang w:val="et-EE"/>
              </w:rPr>
              <w:t>9. Sõidujärjekord sõites</w:t>
            </w:r>
          </w:p>
        </w:tc>
        <w:tc>
          <w:tcPr>
            <w:tcW w:w="1247" w:type="dxa"/>
            <w:vMerge/>
          </w:tcPr>
          <w:p w14:paraId="5E6CF21F" w14:textId="06CC5F11" w:rsidR="00C77E3B" w:rsidRPr="00CC2CFE" w:rsidRDefault="00C77E3B" w:rsidP="00C77E3B">
            <w:pPr>
              <w:spacing w:before="100" w:beforeAutospacing="1" w:afterAutospacing="1"/>
              <w:rPr>
                <w:sz w:val="20"/>
                <w:lang w:val="et-EE"/>
              </w:rPr>
            </w:pPr>
          </w:p>
        </w:tc>
        <w:tc>
          <w:tcPr>
            <w:tcW w:w="3572" w:type="dxa"/>
          </w:tcPr>
          <w:p w14:paraId="14917910" w14:textId="6C6EFE17" w:rsidR="00C77E3B" w:rsidRPr="00CC2CFE" w:rsidRDefault="00C77E3B" w:rsidP="00C77E3B">
            <w:pPr>
              <w:spacing w:before="100" w:beforeAutospacing="1" w:afterAutospacing="1"/>
              <w:jc w:val="left"/>
              <w:rPr>
                <w:sz w:val="20"/>
                <w:lang w:val="et-EE"/>
              </w:rPr>
            </w:pPr>
            <w:r w:rsidRPr="00CC2CFE">
              <w:rPr>
                <w:sz w:val="20"/>
                <w:lang w:val="et-EE"/>
              </w:rPr>
              <w:t>4. Mootorratta juhtimine erinevates liiklussituatsioonides</w:t>
            </w:r>
          </w:p>
        </w:tc>
        <w:tc>
          <w:tcPr>
            <w:tcW w:w="1276" w:type="dxa"/>
            <w:vMerge/>
          </w:tcPr>
          <w:p w14:paraId="2BDE2093" w14:textId="202AC9E8" w:rsidR="00C77E3B" w:rsidRPr="00CC2CFE" w:rsidRDefault="00C77E3B" w:rsidP="00C77E3B">
            <w:pPr>
              <w:spacing w:before="100" w:beforeAutospacing="1" w:afterAutospacing="1"/>
              <w:rPr>
                <w:sz w:val="20"/>
                <w:lang w:val="et-EE"/>
              </w:rPr>
            </w:pPr>
          </w:p>
        </w:tc>
      </w:tr>
      <w:tr w:rsidR="005854A8" w:rsidRPr="00CC2CFE" w14:paraId="1457B350" w14:textId="77777777" w:rsidTr="00770CAD">
        <w:tc>
          <w:tcPr>
            <w:tcW w:w="3828" w:type="dxa"/>
          </w:tcPr>
          <w:p w14:paraId="6E0D544B" w14:textId="222F0829" w:rsidR="00C77E3B" w:rsidRPr="00CC2CFE" w:rsidRDefault="00C77E3B" w:rsidP="00C77E3B">
            <w:pPr>
              <w:spacing w:before="100" w:beforeAutospacing="1" w:afterAutospacing="1"/>
              <w:jc w:val="left"/>
              <w:rPr>
                <w:sz w:val="20"/>
                <w:lang w:val="et-EE"/>
              </w:rPr>
            </w:pPr>
            <w:r w:rsidRPr="00CC2CFE">
              <w:rPr>
                <w:sz w:val="20"/>
                <w:lang w:val="et-EE"/>
              </w:rPr>
              <w:t>10. Sõidu eripära asulavälisel teel, kiirteel ja tunnelis</w:t>
            </w:r>
          </w:p>
        </w:tc>
        <w:tc>
          <w:tcPr>
            <w:tcW w:w="1247" w:type="dxa"/>
            <w:vMerge/>
          </w:tcPr>
          <w:p w14:paraId="1067C486" w14:textId="367E5C77" w:rsidR="00C77E3B" w:rsidRPr="00CC2CFE" w:rsidRDefault="00C77E3B" w:rsidP="00C77E3B">
            <w:pPr>
              <w:spacing w:before="100" w:beforeAutospacing="1" w:afterAutospacing="1"/>
              <w:rPr>
                <w:sz w:val="20"/>
                <w:lang w:val="et-EE"/>
              </w:rPr>
            </w:pPr>
          </w:p>
        </w:tc>
        <w:tc>
          <w:tcPr>
            <w:tcW w:w="3572" w:type="dxa"/>
            <w:vMerge w:val="restart"/>
          </w:tcPr>
          <w:p w14:paraId="77EB0525" w14:textId="7A9F1A56" w:rsidR="00C77E3B" w:rsidRPr="00CC2CFE" w:rsidRDefault="00C77E3B" w:rsidP="00C77E3B">
            <w:pPr>
              <w:spacing w:before="100" w:beforeAutospacing="1" w:afterAutospacing="1"/>
              <w:jc w:val="left"/>
              <w:rPr>
                <w:sz w:val="20"/>
                <w:lang w:val="et-EE"/>
              </w:rPr>
            </w:pPr>
            <w:r w:rsidRPr="00CC2CFE">
              <w:rPr>
                <w:sz w:val="20"/>
                <w:lang w:val="et-EE"/>
              </w:rPr>
              <w:t>5. Möödasõit, möödumine ja ümberpõige</w:t>
            </w:r>
          </w:p>
        </w:tc>
        <w:tc>
          <w:tcPr>
            <w:tcW w:w="1276" w:type="dxa"/>
            <w:vMerge/>
          </w:tcPr>
          <w:p w14:paraId="0E314CB0" w14:textId="469E155A" w:rsidR="00C77E3B" w:rsidRPr="00CC2CFE" w:rsidRDefault="00C77E3B" w:rsidP="00C77E3B">
            <w:pPr>
              <w:spacing w:before="100" w:beforeAutospacing="1" w:afterAutospacing="1"/>
              <w:rPr>
                <w:sz w:val="20"/>
                <w:lang w:val="et-EE"/>
              </w:rPr>
            </w:pPr>
          </w:p>
        </w:tc>
      </w:tr>
      <w:tr w:rsidR="005854A8" w:rsidRPr="00CC2CFE" w14:paraId="702CC958" w14:textId="77777777" w:rsidTr="00770CAD">
        <w:tc>
          <w:tcPr>
            <w:tcW w:w="3828" w:type="dxa"/>
          </w:tcPr>
          <w:p w14:paraId="0386C075" w14:textId="391657B4" w:rsidR="00C77E3B" w:rsidRPr="00CC2CFE" w:rsidRDefault="00C77E3B" w:rsidP="00C77E3B">
            <w:pPr>
              <w:spacing w:before="100" w:beforeAutospacing="1" w:afterAutospacing="1"/>
              <w:jc w:val="left"/>
              <w:rPr>
                <w:sz w:val="20"/>
                <w:lang w:val="et-EE"/>
              </w:rPr>
            </w:pPr>
            <w:r w:rsidRPr="00CC2CFE">
              <w:rPr>
                <w:sz w:val="20"/>
                <w:lang w:val="et-EE"/>
              </w:rPr>
              <w:t>11. Mootorratta peatamine ja sõidu lõpetamine</w:t>
            </w:r>
          </w:p>
        </w:tc>
        <w:tc>
          <w:tcPr>
            <w:tcW w:w="1247" w:type="dxa"/>
            <w:vMerge/>
          </w:tcPr>
          <w:p w14:paraId="63920B6A" w14:textId="5FC992E6" w:rsidR="00C77E3B" w:rsidRPr="00CC2CFE" w:rsidRDefault="00C77E3B" w:rsidP="00C77E3B">
            <w:pPr>
              <w:spacing w:before="100" w:beforeAutospacing="1" w:afterAutospacing="1"/>
              <w:rPr>
                <w:sz w:val="20"/>
                <w:lang w:val="et-EE"/>
              </w:rPr>
            </w:pPr>
          </w:p>
        </w:tc>
        <w:tc>
          <w:tcPr>
            <w:tcW w:w="3572" w:type="dxa"/>
            <w:vMerge/>
          </w:tcPr>
          <w:p w14:paraId="74CCC336" w14:textId="77777777" w:rsidR="00C77E3B" w:rsidRPr="00CC2CFE" w:rsidRDefault="00C77E3B" w:rsidP="00C77E3B">
            <w:pPr>
              <w:spacing w:before="100" w:beforeAutospacing="1" w:afterAutospacing="1"/>
              <w:jc w:val="left"/>
              <w:rPr>
                <w:sz w:val="20"/>
                <w:lang w:val="et-EE"/>
              </w:rPr>
            </w:pPr>
          </w:p>
        </w:tc>
        <w:tc>
          <w:tcPr>
            <w:tcW w:w="1276" w:type="dxa"/>
            <w:vMerge/>
          </w:tcPr>
          <w:p w14:paraId="6E69E96C" w14:textId="64759625" w:rsidR="00C77E3B" w:rsidRPr="00CC2CFE" w:rsidRDefault="00C77E3B" w:rsidP="00C77E3B">
            <w:pPr>
              <w:spacing w:before="100" w:beforeAutospacing="1" w:afterAutospacing="1"/>
              <w:rPr>
                <w:sz w:val="20"/>
                <w:lang w:val="et-EE"/>
              </w:rPr>
            </w:pPr>
          </w:p>
        </w:tc>
      </w:tr>
      <w:tr w:rsidR="005854A8" w:rsidRPr="00CC2CFE" w14:paraId="27880645" w14:textId="77777777" w:rsidTr="00770CAD">
        <w:trPr>
          <w:trHeight w:val="90"/>
        </w:trPr>
        <w:tc>
          <w:tcPr>
            <w:tcW w:w="3828" w:type="dxa"/>
          </w:tcPr>
          <w:p w14:paraId="01353194" w14:textId="346B18BF" w:rsidR="00C77E3B" w:rsidRPr="00CC2CFE" w:rsidRDefault="00C77E3B" w:rsidP="00C77E3B">
            <w:pPr>
              <w:spacing w:before="100" w:beforeAutospacing="1" w:afterAutospacing="1"/>
              <w:jc w:val="left"/>
              <w:rPr>
                <w:sz w:val="20"/>
                <w:lang w:val="et-EE"/>
              </w:rPr>
            </w:pPr>
            <w:r w:rsidRPr="00CC2CFE">
              <w:rPr>
                <w:sz w:val="20"/>
                <w:lang w:val="et-EE"/>
              </w:rPr>
              <w:t>12. Käitumine liiklusõnnetuse korral</w:t>
            </w:r>
          </w:p>
        </w:tc>
        <w:tc>
          <w:tcPr>
            <w:tcW w:w="1247" w:type="dxa"/>
            <w:vMerge/>
          </w:tcPr>
          <w:p w14:paraId="70BBB0F0" w14:textId="06DD4A0C" w:rsidR="00C77E3B" w:rsidRPr="00CC2CFE" w:rsidRDefault="00C77E3B" w:rsidP="00C77E3B">
            <w:pPr>
              <w:spacing w:before="100" w:beforeAutospacing="1" w:afterAutospacing="1"/>
              <w:rPr>
                <w:sz w:val="20"/>
                <w:lang w:val="et-EE"/>
              </w:rPr>
            </w:pPr>
          </w:p>
        </w:tc>
        <w:tc>
          <w:tcPr>
            <w:tcW w:w="3572" w:type="dxa"/>
            <w:vMerge/>
          </w:tcPr>
          <w:p w14:paraId="6B7FCD8A" w14:textId="77777777" w:rsidR="00C77E3B" w:rsidRPr="00CC2CFE" w:rsidRDefault="00C77E3B" w:rsidP="00C77E3B">
            <w:pPr>
              <w:spacing w:before="100" w:beforeAutospacing="1" w:afterAutospacing="1"/>
              <w:jc w:val="left"/>
              <w:rPr>
                <w:sz w:val="20"/>
                <w:lang w:val="et-EE"/>
              </w:rPr>
            </w:pPr>
          </w:p>
        </w:tc>
        <w:tc>
          <w:tcPr>
            <w:tcW w:w="1276" w:type="dxa"/>
            <w:vMerge/>
          </w:tcPr>
          <w:p w14:paraId="20FD1129" w14:textId="3FFEA018" w:rsidR="00C77E3B" w:rsidRPr="00CC2CFE" w:rsidRDefault="00C77E3B" w:rsidP="00C77E3B">
            <w:pPr>
              <w:spacing w:before="100" w:beforeAutospacing="1" w:afterAutospacing="1"/>
              <w:rPr>
                <w:sz w:val="20"/>
                <w:lang w:val="et-EE"/>
              </w:rPr>
            </w:pPr>
          </w:p>
        </w:tc>
      </w:tr>
      <w:tr w:rsidR="005854A8" w:rsidRPr="00CC2CFE" w14:paraId="0497D4D6" w14:textId="77777777" w:rsidTr="00770CAD">
        <w:trPr>
          <w:trHeight w:val="90"/>
        </w:trPr>
        <w:tc>
          <w:tcPr>
            <w:tcW w:w="3828" w:type="dxa"/>
          </w:tcPr>
          <w:p w14:paraId="28655DA2" w14:textId="299208F1" w:rsidR="00C77E3B" w:rsidRPr="00CC2CFE" w:rsidRDefault="00C77E3B" w:rsidP="00C77E3B">
            <w:pPr>
              <w:spacing w:before="100" w:beforeAutospacing="1" w:afterAutospacing="1"/>
              <w:jc w:val="left"/>
              <w:rPr>
                <w:sz w:val="20"/>
                <w:lang w:val="et-EE"/>
              </w:rPr>
            </w:pPr>
            <w:r w:rsidRPr="00CC2CFE">
              <w:rPr>
                <w:sz w:val="20"/>
                <w:lang w:val="et-EE"/>
              </w:rPr>
              <w:t>13. Grupis sõit</w:t>
            </w:r>
          </w:p>
        </w:tc>
        <w:tc>
          <w:tcPr>
            <w:tcW w:w="1247" w:type="dxa"/>
            <w:vMerge/>
          </w:tcPr>
          <w:p w14:paraId="53C5DE27" w14:textId="2E3D0BF3" w:rsidR="00C77E3B" w:rsidRPr="00CC2CFE" w:rsidRDefault="00C77E3B" w:rsidP="00C77E3B">
            <w:pPr>
              <w:spacing w:before="100" w:beforeAutospacing="1" w:afterAutospacing="1"/>
              <w:rPr>
                <w:sz w:val="20"/>
                <w:lang w:val="et-EE"/>
              </w:rPr>
            </w:pPr>
          </w:p>
        </w:tc>
        <w:tc>
          <w:tcPr>
            <w:tcW w:w="3572" w:type="dxa"/>
            <w:vMerge/>
          </w:tcPr>
          <w:p w14:paraId="68E850E3" w14:textId="77777777" w:rsidR="00C77E3B" w:rsidRPr="00CC2CFE" w:rsidRDefault="00C77E3B" w:rsidP="00C77E3B">
            <w:pPr>
              <w:spacing w:before="100" w:beforeAutospacing="1" w:afterAutospacing="1"/>
              <w:jc w:val="left"/>
              <w:rPr>
                <w:sz w:val="20"/>
                <w:lang w:val="et-EE"/>
              </w:rPr>
            </w:pPr>
          </w:p>
        </w:tc>
        <w:tc>
          <w:tcPr>
            <w:tcW w:w="1276" w:type="dxa"/>
            <w:vMerge/>
          </w:tcPr>
          <w:p w14:paraId="337402AF" w14:textId="7EE6E8E4" w:rsidR="00C77E3B" w:rsidRPr="00CC2CFE" w:rsidRDefault="00C77E3B" w:rsidP="00C77E3B">
            <w:pPr>
              <w:spacing w:before="100" w:beforeAutospacing="1" w:afterAutospacing="1"/>
              <w:rPr>
                <w:sz w:val="20"/>
                <w:lang w:val="et-EE"/>
              </w:rPr>
            </w:pPr>
          </w:p>
        </w:tc>
      </w:tr>
      <w:tr w:rsidR="005854A8" w:rsidRPr="00CC2CFE" w14:paraId="2059B7BF" w14:textId="77777777" w:rsidTr="00770CAD">
        <w:tc>
          <w:tcPr>
            <w:tcW w:w="3828" w:type="dxa"/>
          </w:tcPr>
          <w:p w14:paraId="4FCCC060" w14:textId="305E9DC5" w:rsidR="00C77E3B" w:rsidRPr="00CC2CFE" w:rsidRDefault="00C77E3B" w:rsidP="00C77E3B">
            <w:pPr>
              <w:spacing w:before="100" w:beforeAutospacing="1" w:afterAutospacing="1"/>
              <w:jc w:val="left"/>
              <w:rPr>
                <w:sz w:val="20"/>
                <w:lang w:val="et-EE"/>
              </w:rPr>
            </w:pPr>
            <w:r w:rsidRPr="00CC2CFE">
              <w:rPr>
                <w:sz w:val="20"/>
                <w:lang w:val="et-EE"/>
              </w:rPr>
              <w:t>14. Möödasõit, möödumine ja ümberpõige</w:t>
            </w:r>
          </w:p>
        </w:tc>
        <w:tc>
          <w:tcPr>
            <w:tcW w:w="1247" w:type="dxa"/>
            <w:vMerge/>
            <w:vAlign w:val="bottom"/>
          </w:tcPr>
          <w:p w14:paraId="7CFD0A46" w14:textId="6C5EB2DB" w:rsidR="00C77E3B" w:rsidRPr="00CC2CFE" w:rsidRDefault="00C77E3B" w:rsidP="00C77E3B">
            <w:pPr>
              <w:spacing w:before="100" w:beforeAutospacing="1" w:afterAutospacing="1"/>
              <w:rPr>
                <w:sz w:val="20"/>
                <w:lang w:val="et-EE"/>
              </w:rPr>
            </w:pPr>
          </w:p>
        </w:tc>
        <w:tc>
          <w:tcPr>
            <w:tcW w:w="3572" w:type="dxa"/>
            <w:vMerge/>
          </w:tcPr>
          <w:p w14:paraId="128012BF" w14:textId="1C872E6A" w:rsidR="00C77E3B" w:rsidRPr="00CC2CFE" w:rsidRDefault="00C77E3B" w:rsidP="00C77E3B">
            <w:pPr>
              <w:spacing w:before="100" w:beforeAutospacing="1" w:afterAutospacing="1"/>
              <w:jc w:val="left"/>
              <w:rPr>
                <w:sz w:val="20"/>
                <w:lang w:val="et-EE"/>
              </w:rPr>
            </w:pPr>
          </w:p>
        </w:tc>
        <w:tc>
          <w:tcPr>
            <w:tcW w:w="1276" w:type="dxa"/>
            <w:vMerge/>
          </w:tcPr>
          <w:p w14:paraId="565BF1D7" w14:textId="3190E6A8" w:rsidR="00C77E3B" w:rsidRPr="00CC2CFE" w:rsidRDefault="00C77E3B" w:rsidP="00C77E3B">
            <w:pPr>
              <w:spacing w:before="100" w:beforeAutospacing="1" w:afterAutospacing="1"/>
              <w:rPr>
                <w:sz w:val="20"/>
                <w:lang w:val="et-EE"/>
              </w:rPr>
            </w:pPr>
          </w:p>
        </w:tc>
      </w:tr>
      <w:tr w:rsidR="005854A8" w:rsidRPr="00CC2CFE" w14:paraId="37C25514" w14:textId="77777777" w:rsidTr="00770CAD">
        <w:trPr>
          <w:trHeight w:val="185"/>
        </w:trPr>
        <w:tc>
          <w:tcPr>
            <w:tcW w:w="3828" w:type="dxa"/>
          </w:tcPr>
          <w:p w14:paraId="2CEAF0C8" w14:textId="3044260A" w:rsidR="00C77E3B" w:rsidRPr="00CC2CFE" w:rsidRDefault="00C77E3B" w:rsidP="00C77E3B">
            <w:pPr>
              <w:spacing w:before="100" w:beforeAutospacing="1" w:afterAutospacing="1"/>
              <w:jc w:val="left"/>
              <w:rPr>
                <w:sz w:val="20"/>
                <w:lang w:val="et-EE"/>
              </w:rPr>
            </w:pPr>
            <w:r w:rsidRPr="00CC2CFE">
              <w:rPr>
                <w:sz w:val="20"/>
                <w:lang w:val="et-EE"/>
              </w:rPr>
              <w:t>15. Sõidu planeerimine riski vältimise eesmärgil</w:t>
            </w:r>
          </w:p>
        </w:tc>
        <w:tc>
          <w:tcPr>
            <w:tcW w:w="1247" w:type="dxa"/>
            <w:vMerge/>
          </w:tcPr>
          <w:p w14:paraId="4C23ECB1" w14:textId="370FF58A" w:rsidR="00C77E3B" w:rsidRPr="00CC2CFE" w:rsidRDefault="00C77E3B" w:rsidP="00C77E3B">
            <w:pPr>
              <w:spacing w:before="100" w:beforeAutospacing="1" w:afterAutospacing="1"/>
              <w:rPr>
                <w:sz w:val="20"/>
                <w:lang w:val="et-EE"/>
              </w:rPr>
            </w:pPr>
          </w:p>
        </w:tc>
        <w:tc>
          <w:tcPr>
            <w:tcW w:w="3572" w:type="dxa"/>
            <w:vMerge w:val="restart"/>
          </w:tcPr>
          <w:p w14:paraId="193C1972" w14:textId="77A35832" w:rsidR="00C77E3B" w:rsidRPr="00CC2CFE" w:rsidRDefault="00C77E3B" w:rsidP="00C77E3B">
            <w:pPr>
              <w:spacing w:before="100" w:beforeAutospacing="1" w:afterAutospacing="1"/>
              <w:jc w:val="left"/>
              <w:rPr>
                <w:sz w:val="20"/>
                <w:lang w:val="et-EE"/>
              </w:rPr>
            </w:pPr>
            <w:r w:rsidRPr="00CC2CFE">
              <w:rPr>
                <w:sz w:val="20"/>
                <w:lang w:val="et-EE"/>
              </w:rPr>
              <w:t>6. Mootorratta juhtimine planeeritud teekonnal</w:t>
            </w:r>
          </w:p>
        </w:tc>
        <w:tc>
          <w:tcPr>
            <w:tcW w:w="1276" w:type="dxa"/>
            <w:vMerge/>
          </w:tcPr>
          <w:p w14:paraId="31A8E768" w14:textId="167396E7" w:rsidR="00C77E3B" w:rsidRPr="00CC2CFE" w:rsidRDefault="00C77E3B" w:rsidP="00C77E3B">
            <w:pPr>
              <w:spacing w:before="100" w:beforeAutospacing="1" w:afterAutospacing="1"/>
              <w:rPr>
                <w:sz w:val="20"/>
                <w:lang w:val="et-EE"/>
              </w:rPr>
            </w:pPr>
          </w:p>
        </w:tc>
      </w:tr>
      <w:tr w:rsidR="005854A8" w:rsidRPr="00CC2CFE" w14:paraId="405F06F2" w14:textId="77777777" w:rsidTr="00770CAD">
        <w:trPr>
          <w:trHeight w:val="213"/>
        </w:trPr>
        <w:tc>
          <w:tcPr>
            <w:tcW w:w="3828" w:type="dxa"/>
          </w:tcPr>
          <w:p w14:paraId="3546A101" w14:textId="6EF32FC8" w:rsidR="00C77E3B" w:rsidRPr="00CC2CFE" w:rsidRDefault="00C77E3B" w:rsidP="00C77E3B">
            <w:pPr>
              <w:spacing w:before="100" w:beforeAutospacing="1" w:afterAutospacing="1"/>
              <w:jc w:val="left"/>
              <w:rPr>
                <w:sz w:val="20"/>
                <w:lang w:val="et-EE"/>
              </w:rPr>
            </w:pPr>
            <w:r w:rsidRPr="00CC2CFE">
              <w:rPr>
                <w:sz w:val="20"/>
                <w:lang w:val="et-EE"/>
              </w:rPr>
              <w:t>16. Keskkonda säästev mootorratta kasutamine</w:t>
            </w:r>
          </w:p>
        </w:tc>
        <w:tc>
          <w:tcPr>
            <w:tcW w:w="1247" w:type="dxa"/>
            <w:vMerge/>
          </w:tcPr>
          <w:p w14:paraId="719B7ACD" w14:textId="0CCDB6D7" w:rsidR="00C77E3B" w:rsidRPr="00CC2CFE" w:rsidRDefault="00C77E3B" w:rsidP="00C77E3B">
            <w:pPr>
              <w:spacing w:before="100" w:beforeAutospacing="1" w:afterAutospacing="1"/>
              <w:rPr>
                <w:sz w:val="20"/>
                <w:lang w:val="et-EE"/>
              </w:rPr>
            </w:pPr>
          </w:p>
        </w:tc>
        <w:tc>
          <w:tcPr>
            <w:tcW w:w="3572" w:type="dxa"/>
            <w:vMerge/>
          </w:tcPr>
          <w:p w14:paraId="74C309B3" w14:textId="77777777" w:rsidR="00C77E3B" w:rsidRPr="00CC2CFE" w:rsidRDefault="00C77E3B" w:rsidP="00C77E3B">
            <w:pPr>
              <w:spacing w:before="100" w:beforeAutospacing="1" w:afterAutospacing="1"/>
              <w:jc w:val="left"/>
              <w:rPr>
                <w:sz w:val="20"/>
                <w:lang w:val="et-EE"/>
              </w:rPr>
            </w:pPr>
          </w:p>
        </w:tc>
        <w:tc>
          <w:tcPr>
            <w:tcW w:w="1276" w:type="dxa"/>
            <w:vMerge/>
          </w:tcPr>
          <w:p w14:paraId="79580259" w14:textId="7D28F180" w:rsidR="00C77E3B" w:rsidRPr="00CC2CFE" w:rsidRDefault="00C77E3B" w:rsidP="00C77E3B">
            <w:pPr>
              <w:spacing w:before="100" w:beforeAutospacing="1" w:afterAutospacing="1"/>
              <w:rPr>
                <w:sz w:val="20"/>
                <w:lang w:val="et-EE"/>
              </w:rPr>
            </w:pPr>
          </w:p>
        </w:tc>
      </w:tr>
      <w:tr w:rsidR="005854A8" w:rsidRPr="00CC2CFE" w14:paraId="1F23230E" w14:textId="77777777" w:rsidTr="00770CAD">
        <w:trPr>
          <w:trHeight w:val="230"/>
        </w:trPr>
        <w:tc>
          <w:tcPr>
            <w:tcW w:w="3828" w:type="dxa"/>
            <w:vMerge w:val="restart"/>
          </w:tcPr>
          <w:p w14:paraId="189A3A13" w14:textId="6D27C5E8" w:rsidR="00C77E3B" w:rsidRPr="00CC2CFE" w:rsidRDefault="00C77E3B" w:rsidP="00C77E3B">
            <w:pPr>
              <w:spacing w:before="100" w:beforeAutospacing="1" w:afterAutospacing="1"/>
              <w:jc w:val="left"/>
              <w:rPr>
                <w:sz w:val="20"/>
                <w:lang w:val="et-EE"/>
              </w:rPr>
            </w:pPr>
            <w:r w:rsidRPr="00CC2CFE">
              <w:rPr>
                <w:sz w:val="20"/>
                <w:lang w:val="et-EE"/>
              </w:rPr>
              <w:t>17. Mootorratta juhtimine rasketes tee- ja ilmastikuoludes</w:t>
            </w:r>
          </w:p>
        </w:tc>
        <w:tc>
          <w:tcPr>
            <w:tcW w:w="1247" w:type="dxa"/>
            <w:vMerge/>
          </w:tcPr>
          <w:p w14:paraId="6FB29B4E" w14:textId="7BA76198" w:rsidR="00C77E3B" w:rsidRPr="00CC2CFE" w:rsidRDefault="00C77E3B" w:rsidP="00C77E3B">
            <w:pPr>
              <w:spacing w:before="100" w:beforeAutospacing="1" w:afterAutospacing="1"/>
              <w:rPr>
                <w:sz w:val="20"/>
                <w:lang w:val="et-EE"/>
              </w:rPr>
            </w:pPr>
          </w:p>
        </w:tc>
        <w:tc>
          <w:tcPr>
            <w:tcW w:w="3572" w:type="dxa"/>
            <w:vMerge/>
          </w:tcPr>
          <w:p w14:paraId="31FCE637" w14:textId="77777777" w:rsidR="00C77E3B" w:rsidRPr="00CC2CFE" w:rsidRDefault="00C77E3B" w:rsidP="00C77E3B">
            <w:pPr>
              <w:spacing w:before="100" w:beforeAutospacing="1" w:afterAutospacing="1"/>
              <w:jc w:val="left"/>
              <w:rPr>
                <w:sz w:val="20"/>
                <w:lang w:val="et-EE"/>
              </w:rPr>
            </w:pPr>
          </w:p>
        </w:tc>
        <w:tc>
          <w:tcPr>
            <w:tcW w:w="1276" w:type="dxa"/>
            <w:vMerge/>
          </w:tcPr>
          <w:p w14:paraId="4E188E97" w14:textId="010FB6FF" w:rsidR="00C77E3B" w:rsidRPr="00CC2CFE" w:rsidRDefault="00C77E3B" w:rsidP="00C77E3B">
            <w:pPr>
              <w:spacing w:before="100" w:beforeAutospacing="1" w:afterAutospacing="1"/>
              <w:rPr>
                <w:sz w:val="20"/>
                <w:lang w:val="et-EE"/>
              </w:rPr>
            </w:pPr>
          </w:p>
        </w:tc>
      </w:tr>
      <w:tr w:rsidR="005854A8" w:rsidRPr="00CC2CFE" w14:paraId="646D1CB1" w14:textId="77777777" w:rsidTr="00770CAD">
        <w:trPr>
          <w:trHeight w:val="213"/>
        </w:trPr>
        <w:tc>
          <w:tcPr>
            <w:tcW w:w="3828" w:type="dxa"/>
            <w:vMerge/>
          </w:tcPr>
          <w:p w14:paraId="7BE640FE" w14:textId="77777777" w:rsidR="00C77E3B" w:rsidRPr="00CC2CFE" w:rsidRDefault="00C77E3B" w:rsidP="00C77E3B">
            <w:pPr>
              <w:spacing w:before="100" w:beforeAutospacing="1" w:afterAutospacing="1"/>
              <w:jc w:val="left"/>
              <w:rPr>
                <w:sz w:val="20"/>
                <w:lang w:val="et-EE"/>
              </w:rPr>
            </w:pPr>
          </w:p>
        </w:tc>
        <w:tc>
          <w:tcPr>
            <w:tcW w:w="1247" w:type="dxa"/>
            <w:vMerge/>
          </w:tcPr>
          <w:p w14:paraId="4B584E9A" w14:textId="5454965C" w:rsidR="00C77E3B" w:rsidRPr="00CC2CFE" w:rsidRDefault="00C77E3B" w:rsidP="00C77E3B">
            <w:pPr>
              <w:spacing w:before="100" w:beforeAutospacing="1" w:afterAutospacing="1"/>
              <w:rPr>
                <w:sz w:val="20"/>
                <w:lang w:val="et-EE"/>
              </w:rPr>
            </w:pPr>
          </w:p>
        </w:tc>
        <w:tc>
          <w:tcPr>
            <w:tcW w:w="3572" w:type="dxa"/>
          </w:tcPr>
          <w:p w14:paraId="15CC4D61" w14:textId="6195E7DA" w:rsidR="00C77E3B" w:rsidRPr="00CC2CFE" w:rsidRDefault="00C77E3B" w:rsidP="00C77E3B">
            <w:pPr>
              <w:spacing w:before="100" w:beforeAutospacing="1" w:afterAutospacing="1"/>
              <w:jc w:val="left"/>
              <w:rPr>
                <w:sz w:val="20"/>
                <w:lang w:val="et-EE"/>
              </w:rPr>
            </w:pPr>
            <w:r w:rsidRPr="00CC2CFE">
              <w:rPr>
                <w:sz w:val="20"/>
              </w:rPr>
              <w:t>7. Õppesõit individuaalprogrammi järgi</w:t>
            </w:r>
          </w:p>
        </w:tc>
        <w:tc>
          <w:tcPr>
            <w:tcW w:w="1276" w:type="dxa"/>
            <w:vMerge/>
          </w:tcPr>
          <w:p w14:paraId="59C13723" w14:textId="4F342ED4" w:rsidR="00C77E3B" w:rsidRPr="00CC2CFE" w:rsidRDefault="00C77E3B" w:rsidP="00C77E3B">
            <w:pPr>
              <w:spacing w:before="100" w:beforeAutospacing="1" w:afterAutospacing="1"/>
              <w:rPr>
                <w:sz w:val="20"/>
                <w:lang w:val="et-EE"/>
              </w:rPr>
            </w:pPr>
          </w:p>
        </w:tc>
      </w:tr>
      <w:tr w:rsidR="005854A8" w:rsidRPr="00CC2CFE" w14:paraId="3156A303" w14:textId="77777777" w:rsidTr="00770CAD">
        <w:trPr>
          <w:trHeight w:val="213"/>
        </w:trPr>
        <w:tc>
          <w:tcPr>
            <w:tcW w:w="3828" w:type="dxa"/>
          </w:tcPr>
          <w:p w14:paraId="49F33A0D" w14:textId="07274867" w:rsidR="00C77E3B" w:rsidRPr="00CC2CFE" w:rsidRDefault="00C77E3B" w:rsidP="00C77E3B">
            <w:pPr>
              <w:spacing w:before="100" w:beforeAutospacing="1" w:afterAutospacing="1"/>
              <w:jc w:val="left"/>
              <w:rPr>
                <w:sz w:val="20"/>
                <w:lang w:val="et-EE"/>
              </w:rPr>
            </w:pPr>
            <w:r w:rsidRPr="00CC2CFE">
              <w:rPr>
                <w:sz w:val="20"/>
                <w:lang w:val="et-EE"/>
              </w:rPr>
              <w:t>18. Teooriaeksam</w:t>
            </w:r>
          </w:p>
        </w:tc>
        <w:tc>
          <w:tcPr>
            <w:tcW w:w="1247" w:type="dxa"/>
            <w:vMerge/>
          </w:tcPr>
          <w:p w14:paraId="1306E3F6" w14:textId="12FE1F2F" w:rsidR="00C77E3B" w:rsidRPr="00CC2CFE" w:rsidRDefault="00C77E3B" w:rsidP="00C77E3B">
            <w:pPr>
              <w:spacing w:before="100" w:beforeAutospacing="1" w:afterAutospacing="1"/>
              <w:rPr>
                <w:sz w:val="20"/>
                <w:lang w:val="et-EE"/>
              </w:rPr>
            </w:pPr>
          </w:p>
        </w:tc>
        <w:tc>
          <w:tcPr>
            <w:tcW w:w="3572" w:type="dxa"/>
          </w:tcPr>
          <w:p w14:paraId="0A6402AD" w14:textId="180C5E79" w:rsidR="00C77E3B" w:rsidRPr="00CC2CFE" w:rsidRDefault="00C77E3B" w:rsidP="00C77E3B">
            <w:pPr>
              <w:spacing w:before="100" w:beforeAutospacing="1" w:afterAutospacing="1"/>
              <w:jc w:val="left"/>
              <w:rPr>
                <w:sz w:val="20"/>
                <w:lang w:val="et-EE"/>
              </w:rPr>
            </w:pPr>
            <w:r w:rsidRPr="00CC2CFE">
              <w:rPr>
                <w:sz w:val="20"/>
              </w:rPr>
              <w:t>8. Sõidueksam</w:t>
            </w:r>
          </w:p>
        </w:tc>
        <w:tc>
          <w:tcPr>
            <w:tcW w:w="1276" w:type="dxa"/>
            <w:vMerge/>
          </w:tcPr>
          <w:p w14:paraId="39C76411" w14:textId="1D82A60D" w:rsidR="00C77E3B" w:rsidRPr="00CC2CFE" w:rsidRDefault="00C77E3B" w:rsidP="00C77E3B">
            <w:pPr>
              <w:spacing w:before="100" w:beforeAutospacing="1" w:afterAutospacing="1"/>
              <w:rPr>
                <w:sz w:val="20"/>
                <w:lang w:val="et-EE"/>
              </w:rPr>
            </w:pPr>
          </w:p>
        </w:tc>
      </w:tr>
      <w:tr w:rsidR="005854A8" w:rsidRPr="00CC2CFE" w14:paraId="45EF29DF" w14:textId="77777777" w:rsidTr="00770CAD">
        <w:trPr>
          <w:trHeight w:val="213"/>
        </w:trPr>
        <w:tc>
          <w:tcPr>
            <w:tcW w:w="3828" w:type="dxa"/>
          </w:tcPr>
          <w:p w14:paraId="22048EA7" w14:textId="0E85E443" w:rsidR="00C77E3B" w:rsidRPr="00CC2CFE" w:rsidRDefault="00C77E3B" w:rsidP="00C77E3B">
            <w:pPr>
              <w:spacing w:before="100" w:beforeAutospacing="1" w:afterAutospacing="1"/>
              <w:jc w:val="center"/>
              <w:rPr>
                <w:sz w:val="20"/>
                <w:lang w:val="et-EE"/>
              </w:rPr>
            </w:pPr>
            <w:r w:rsidRPr="00CC2CFE">
              <w:rPr>
                <w:sz w:val="20"/>
              </w:rPr>
              <w:t xml:space="preserve">                                 </w:t>
            </w:r>
            <w:r w:rsidR="005854A8" w:rsidRPr="00CC2CFE">
              <w:rPr>
                <w:sz w:val="20"/>
                <w:lang w:val="et-EE"/>
              </w:rPr>
              <w:t>Õppe</w:t>
            </w:r>
            <w:r w:rsidRPr="00CC2CFE">
              <w:rPr>
                <w:sz w:val="20"/>
              </w:rPr>
              <w:t>tundide arv</w:t>
            </w:r>
          </w:p>
        </w:tc>
        <w:tc>
          <w:tcPr>
            <w:tcW w:w="1247" w:type="dxa"/>
            <w:vMerge/>
          </w:tcPr>
          <w:p w14:paraId="23E169D9" w14:textId="58D9E806" w:rsidR="00C77E3B" w:rsidRPr="00CC2CFE" w:rsidRDefault="00C77E3B" w:rsidP="00C77E3B">
            <w:pPr>
              <w:spacing w:before="100" w:beforeAutospacing="1" w:afterAutospacing="1"/>
              <w:rPr>
                <w:sz w:val="20"/>
                <w:lang w:val="et-EE"/>
              </w:rPr>
            </w:pPr>
          </w:p>
        </w:tc>
        <w:tc>
          <w:tcPr>
            <w:tcW w:w="3572" w:type="dxa"/>
          </w:tcPr>
          <w:p w14:paraId="19A660C2" w14:textId="37ADE7BA" w:rsidR="00C77E3B" w:rsidRPr="00CC2CFE" w:rsidRDefault="00C77E3B" w:rsidP="00C77E3B">
            <w:pPr>
              <w:spacing w:before="100" w:beforeAutospacing="1" w:afterAutospacing="1"/>
              <w:jc w:val="center"/>
              <w:rPr>
                <w:sz w:val="20"/>
                <w:lang w:val="et-EE"/>
              </w:rPr>
            </w:pPr>
            <w:r w:rsidRPr="00CC2CFE">
              <w:rPr>
                <w:sz w:val="20"/>
              </w:rPr>
              <w:t xml:space="preserve">                            </w:t>
            </w:r>
            <w:r w:rsidR="005854A8" w:rsidRPr="00CC2CFE">
              <w:rPr>
                <w:sz w:val="20"/>
              </w:rPr>
              <w:t>Sõidu</w:t>
            </w:r>
            <w:r w:rsidRPr="00CC2CFE">
              <w:rPr>
                <w:sz w:val="20"/>
              </w:rPr>
              <w:t>tundide arv</w:t>
            </w:r>
          </w:p>
        </w:tc>
        <w:tc>
          <w:tcPr>
            <w:tcW w:w="1276" w:type="dxa"/>
            <w:vMerge/>
          </w:tcPr>
          <w:p w14:paraId="1EDAAB6D" w14:textId="3BE014A9" w:rsidR="00C77E3B" w:rsidRPr="00CC2CFE" w:rsidRDefault="00C77E3B" w:rsidP="00C77E3B">
            <w:pPr>
              <w:spacing w:before="100" w:beforeAutospacing="1" w:afterAutospacing="1"/>
              <w:rPr>
                <w:strike/>
                <w:sz w:val="20"/>
                <w:lang w:val="et-EE"/>
              </w:rPr>
            </w:pPr>
          </w:p>
        </w:tc>
      </w:tr>
    </w:tbl>
    <w:p w14:paraId="0A3A2A8E" w14:textId="68B03DB0" w:rsidR="00142557" w:rsidRPr="00CC2CFE" w:rsidRDefault="00142557" w:rsidP="00142557">
      <w:pPr>
        <w:jc w:val="left"/>
        <w:rPr>
          <w:szCs w:val="24"/>
          <w:lang w:val="et-EE"/>
        </w:rPr>
      </w:pPr>
    </w:p>
    <w:p w14:paraId="46A58736" w14:textId="2EBCAC1C" w:rsidR="00142557" w:rsidRPr="00CC2CFE" w:rsidRDefault="00142557" w:rsidP="00142557">
      <w:pPr>
        <w:jc w:val="left"/>
        <w:rPr>
          <w:szCs w:val="24"/>
          <w:lang w:val="et-EE"/>
        </w:rPr>
      </w:pPr>
    </w:p>
    <w:p w14:paraId="172378E1" w14:textId="46E106E3" w:rsidR="00142557" w:rsidRPr="00CC2CFE" w:rsidRDefault="00142557" w:rsidP="00142557">
      <w:pPr>
        <w:jc w:val="left"/>
        <w:rPr>
          <w:szCs w:val="24"/>
          <w:lang w:val="et-EE"/>
        </w:rPr>
      </w:pPr>
    </w:p>
    <w:p w14:paraId="41D20051" w14:textId="77777777" w:rsidR="00142557" w:rsidRPr="00CC2CFE" w:rsidRDefault="00142557" w:rsidP="00142557">
      <w:pPr>
        <w:jc w:val="left"/>
        <w:rPr>
          <w:szCs w:val="24"/>
          <w:lang w:val="et-EE"/>
        </w:rPr>
      </w:pPr>
    </w:p>
    <w:tbl>
      <w:tblPr>
        <w:tblStyle w:val="TableGrid0"/>
        <w:tblW w:w="9923" w:type="dxa"/>
        <w:tblInd w:w="-147" w:type="dxa"/>
        <w:tblCellMar>
          <w:top w:w="54" w:type="dxa"/>
        </w:tblCellMar>
        <w:tblLook w:val="04A0" w:firstRow="1" w:lastRow="0" w:firstColumn="1" w:lastColumn="0" w:noHBand="0" w:noVBand="1"/>
      </w:tblPr>
      <w:tblGrid>
        <w:gridCol w:w="3696"/>
        <w:gridCol w:w="1257"/>
        <w:gridCol w:w="3440"/>
        <w:gridCol w:w="1530"/>
      </w:tblGrid>
      <w:tr w:rsidR="005854A8" w:rsidRPr="00CC2CFE" w14:paraId="3E0E5C87" w14:textId="77777777" w:rsidTr="00EE3D44">
        <w:trPr>
          <w:trHeight w:val="288"/>
        </w:trPr>
        <w:tc>
          <w:tcPr>
            <w:tcW w:w="8374" w:type="dxa"/>
            <w:gridSpan w:val="3"/>
            <w:tcBorders>
              <w:top w:val="single" w:sz="4" w:space="0" w:color="000000"/>
              <w:left w:val="single" w:sz="4" w:space="0" w:color="000000"/>
              <w:bottom w:val="single" w:sz="4" w:space="0" w:color="000000"/>
              <w:right w:val="nil"/>
            </w:tcBorders>
          </w:tcPr>
          <w:p w14:paraId="747F43F4" w14:textId="77777777" w:rsidR="00142557" w:rsidRPr="00CC2CFE" w:rsidRDefault="00142557" w:rsidP="00EE3D44">
            <w:pPr>
              <w:spacing w:line="259" w:lineRule="auto"/>
              <w:ind w:left="1248"/>
              <w:jc w:val="center"/>
              <w:rPr>
                <w:rFonts w:cs="Times New Roman"/>
                <w:sz w:val="20"/>
                <w:szCs w:val="18"/>
              </w:rPr>
            </w:pPr>
            <w:r w:rsidRPr="00CC2CFE">
              <w:rPr>
                <w:rFonts w:cs="Times New Roman"/>
                <w:b/>
                <w:sz w:val="20"/>
                <w:szCs w:val="18"/>
              </w:rPr>
              <w:t>Jät</w:t>
            </w:r>
            <w:r w:rsidRPr="00CC2CFE">
              <w:rPr>
                <w:rFonts w:cs="Times New Roman"/>
                <w:b/>
                <w:sz w:val="20"/>
                <w:szCs w:val="18"/>
                <w:lang w:val="en-GB"/>
              </w:rPr>
              <w:t>k</w:t>
            </w:r>
            <w:r w:rsidRPr="00CC2CFE">
              <w:rPr>
                <w:rFonts w:cs="Times New Roman"/>
                <w:b/>
                <w:sz w:val="20"/>
                <w:szCs w:val="18"/>
              </w:rPr>
              <w:t>uõpe</w:t>
            </w:r>
          </w:p>
        </w:tc>
        <w:tc>
          <w:tcPr>
            <w:tcW w:w="1549" w:type="dxa"/>
            <w:tcBorders>
              <w:top w:val="single" w:sz="4" w:space="0" w:color="000000"/>
              <w:left w:val="nil"/>
              <w:bottom w:val="single" w:sz="4" w:space="0" w:color="000000"/>
              <w:right w:val="single" w:sz="4" w:space="0" w:color="000000"/>
            </w:tcBorders>
          </w:tcPr>
          <w:p w14:paraId="515ED496" w14:textId="77777777" w:rsidR="00142557" w:rsidRPr="00CC2CFE" w:rsidRDefault="00142557" w:rsidP="00EE3D44">
            <w:pPr>
              <w:spacing w:after="160" w:line="259" w:lineRule="auto"/>
              <w:rPr>
                <w:rFonts w:cs="Times New Roman"/>
                <w:sz w:val="20"/>
                <w:szCs w:val="18"/>
              </w:rPr>
            </w:pPr>
          </w:p>
        </w:tc>
      </w:tr>
      <w:tr w:rsidR="005854A8" w:rsidRPr="00CC2CFE" w14:paraId="2FE3BBC2" w14:textId="77777777" w:rsidTr="00EE3D44">
        <w:trPr>
          <w:trHeight w:val="286"/>
        </w:trPr>
        <w:tc>
          <w:tcPr>
            <w:tcW w:w="4849" w:type="dxa"/>
            <w:gridSpan w:val="2"/>
            <w:tcBorders>
              <w:top w:val="single" w:sz="4" w:space="0" w:color="000000"/>
              <w:left w:val="single" w:sz="4" w:space="0" w:color="000000"/>
              <w:bottom w:val="single" w:sz="4" w:space="0" w:color="000000"/>
              <w:right w:val="single" w:sz="4" w:space="0" w:color="000000"/>
            </w:tcBorders>
          </w:tcPr>
          <w:p w14:paraId="48007F4F" w14:textId="77777777" w:rsidR="00142557" w:rsidRPr="00CC2CFE" w:rsidRDefault="00142557" w:rsidP="00EE3D44">
            <w:pPr>
              <w:spacing w:line="259" w:lineRule="auto"/>
              <w:ind w:left="4"/>
              <w:jc w:val="center"/>
              <w:rPr>
                <w:rFonts w:cs="Times New Roman"/>
                <w:sz w:val="20"/>
                <w:szCs w:val="18"/>
              </w:rPr>
            </w:pPr>
            <w:r w:rsidRPr="00CC2CFE">
              <w:rPr>
                <w:rFonts w:cs="Times New Roman"/>
                <w:b/>
                <w:sz w:val="20"/>
                <w:szCs w:val="18"/>
              </w:rPr>
              <w:t>Teooriaõpe</w:t>
            </w:r>
          </w:p>
        </w:tc>
        <w:tc>
          <w:tcPr>
            <w:tcW w:w="3525" w:type="dxa"/>
            <w:tcBorders>
              <w:top w:val="single" w:sz="4" w:space="0" w:color="000000"/>
              <w:left w:val="single" w:sz="4" w:space="0" w:color="000000"/>
              <w:bottom w:val="single" w:sz="4" w:space="0" w:color="000000"/>
              <w:right w:val="nil"/>
            </w:tcBorders>
          </w:tcPr>
          <w:p w14:paraId="5620D27D" w14:textId="77777777" w:rsidR="00142557" w:rsidRPr="00CC2CFE" w:rsidRDefault="00142557" w:rsidP="00EE3D44">
            <w:pPr>
              <w:spacing w:line="259" w:lineRule="auto"/>
              <w:ind w:right="37"/>
              <w:jc w:val="center"/>
              <w:rPr>
                <w:rFonts w:cs="Times New Roman"/>
                <w:sz w:val="20"/>
                <w:szCs w:val="18"/>
              </w:rPr>
            </w:pPr>
            <w:r w:rsidRPr="00CC2CFE">
              <w:rPr>
                <w:rFonts w:cs="Times New Roman"/>
                <w:b/>
                <w:sz w:val="20"/>
                <w:szCs w:val="18"/>
              </w:rPr>
              <w:t>Sõiduõpe</w:t>
            </w:r>
          </w:p>
        </w:tc>
        <w:tc>
          <w:tcPr>
            <w:tcW w:w="1549" w:type="dxa"/>
            <w:tcBorders>
              <w:top w:val="single" w:sz="4" w:space="0" w:color="000000"/>
              <w:left w:val="nil"/>
              <w:bottom w:val="single" w:sz="4" w:space="0" w:color="000000"/>
              <w:right w:val="single" w:sz="4" w:space="0" w:color="000000"/>
            </w:tcBorders>
          </w:tcPr>
          <w:p w14:paraId="4437E89E" w14:textId="77777777" w:rsidR="00142557" w:rsidRPr="00CC2CFE" w:rsidRDefault="00142557" w:rsidP="00EE3D44">
            <w:pPr>
              <w:spacing w:line="259" w:lineRule="auto"/>
              <w:ind w:left="-38"/>
              <w:rPr>
                <w:rFonts w:cs="Times New Roman"/>
                <w:sz w:val="20"/>
                <w:szCs w:val="18"/>
              </w:rPr>
            </w:pPr>
          </w:p>
        </w:tc>
      </w:tr>
      <w:tr w:rsidR="005854A8" w:rsidRPr="00CC2CFE" w14:paraId="500DA8CD" w14:textId="77777777" w:rsidTr="00EE3D44">
        <w:trPr>
          <w:trHeight w:val="838"/>
        </w:trPr>
        <w:tc>
          <w:tcPr>
            <w:tcW w:w="3800" w:type="dxa"/>
            <w:tcBorders>
              <w:top w:val="single" w:sz="4" w:space="0" w:color="000000"/>
              <w:left w:val="single" w:sz="4" w:space="0" w:color="000000"/>
              <w:bottom w:val="single" w:sz="4" w:space="0" w:color="000000"/>
              <w:right w:val="single" w:sz="4" w:space="0" w:color="000000"/>
            </w:tcBorders>
            <w:vAlign w:val="center"/>
          </w:tcPr>
          <w:p w14:paraId="4EA6CA75" w14:textId="77777777" w:rsidR="00142557" w:rsidRPr="00CC2CFE" w:rsidRDefault="00142557" w:rsidP="00EE3D44">
            <w:pPr>
              <w:spacing w:line="238" w:lineRule="auto"/>
              <w:ind w:left="110"/>
              <w:rPr>
                <w:rFonts w:cs="Times New Roman"/>
                <w:sz w:val="20"/>
                <w:szCs w:val="18"/>
              </w:rPr>
            </w:pPr>
            <w:r w:rsidRPr="00CC2CFE">
              <w:rPr>
                <w:rFonts w:cs="Times New Roman"/>
                <w:b/>
                <w:sz w:val="20"/>
                <w:szCs w:val="18"/>
              </w:rPr>
              <w:t>Teema</w:t>
            </w:r>
          </w:p>
        </w:tc>
        <w:tc>
          <w:tcPr>
            <w:tcW w:w="1049" w:type="dxa"/>
            <w:tcBorders>
              <w:top w:val="single" w:sz="4" w:space="0" w:color="000000"/>
              <w:left w:val="single" w:sz="4" w:space="0" w:color="000000"/>
              <w:bottom w:val="single" w:sz="4" w:space="0" w:color="000000"/>
              <w:right w:val="single" w:sz="4" w:space="0" w:color="000000"/>
            </w:tcBorders>
            <w:vAlign w:val="center"/>
          </w:tcPr>
          <w:p w14:paraId="6FB1C131" w14:textId="77777777" w:rsidR="00142557" w:rsidRPr="00CC2CFE" w:rsidRDefault="00142557" w:rsidP="00EE3D44">
            <w:pPr>
              <w:ind w:right="2"/>
              <w:jc w:val="center"/>
              <w:rPr>
                <w:rFonts w:cs="Times New Roman"/>
                <w:sz w:val="20"/>
                <w:szCs w:val="18"/>
              </w:rPr>
            </w:pPr>
            <w:r w:rsidRPr="00CC2CFE">
              <w:rPr>
                <w:rFonts w:cs="Times New Roman"/>
                <w:b/>
                <w:sz w:val="20"/>
                <w:szCs w:val="18"/>
              </w:rPr>
              <w:t xml:space="preserve">Õppetunde </w:t>
            </w:r>
          </w:p>
        </w:tc>
        <w:tc>
          <w:tcPr>
            <w:tcW w:w="3525" w:type="dxa"/>
            <w:tcBorders>
              <w:top w:val="single" w:sz="4" w:space="0" w:color="000000"/>
              <w:left w:val="single" w:sz="4" w:space="0" w:color="000000"/>
              <w:bottom w:val="single" w:sz="4" w:space="0" w:color="000000"/>
              <w:right w:val="single" w:sz="4" w:space="0" w:color="000000"/>
            </w:tcBorders>
            <w:vAlign w:val="center"/>
          </w:tcPr>
          <w:p w14:paraId="114D7B13" w14:textId="77777777" w:rsidR="00142557" w:rsidRPr="00CC2CFE" w:rsidRDefault="00142557" w:rsidP="00EE3D44">
            <w:pPr>
              <w:spacing w:line="238" w:lineRule="auto"/>
              <w:ind w:left="108"/>
              <w:rPr>
                <w:rFonts w:cs="Times New Roman"/>
                <w:sz w:val="20"/>
                <w:szCs w:val="18"/>
              </w:rPr>
            </w:pPr>
            <w:r w:rsidRPr="00CC2CFE">
              <w:rPr>
                <w:rFonts w:cs="Times New Roman"/>
                <w:b/>
                <w:sz w:val="20"/>
                <w:szCs w:val="18"/>
              </w:rPr>
              <w:t>Teema</w:t>
            </w:r>
          </w:p>
        </w:tc>
        <w:tc>
          <w:tcPr>
            <w:tcW w:w="1549" w:type="dxa"/>
            <w:tcBorders>
              <w:top w:val="single" w:sz="4" w:space="0" w:color="000000"/>
              <w:left w:val="single" w:sz="4" w:space="0" w:color="000000"/>
              <w:bottom w:val="single" w:sz="4" w:space="0" w:color="000000"/>
              <w:right w:val="single" w:sz="4" w:space="0" w:color="000000"/>
            </w:tcBorders>
            <w:vAlign w:val="center"/>
          </w:tcPr>
          <w:p w14:paraId="64774E8F" w14:textId="77777777" w:rsidR="00142557" w:rsidRPr="00CC2CFE" w:rsidRDefault="00142557" w:rsidP="00EE3D44">
            <w:pPr>
              <w:jc w:val="center"/>
              <w:rPr>
                <w:rFonts w:cs="Times New Roman"/>
                <w:sz w:val="20"/>
                <w:szCs w:val="18"/>
              </w:rPr>
            </w:pPr>
            <w:r w:rsidRPr="00CC2CFE">
              <w:rPr>
                <w:rFonts w:cs="Times New Roman"/>
                <w:b/>
                <w:sz w:val="20"/>
                <w:szCs w:val="18"/>
              </w:rPr>
              <w:t xml:space="preserve">Sõidutunde </w:t>
            </w:r>
          </w:p>
        </w:tc>
      </w:tr>
      <w:tr w:rsidR="005854A8" w:rsidRPr="00CC2CFE" w14:paraId="15DBCC69" w14:textId="77777777" w:rsidTr="00EE3D44">
        <w:trPr>
          <w:trHeight w:val="477"/>
        </w:trPr>
        <w:tc>
          <w:tcPr>
            <w:tcW w:w="3800" w:type="dxa"/>
            <w:tcBorders>
              <w:top w:val="single" w:sz="4" w:space="0" w:color="000000"/>
              <w:left w:val="single" w:sz="4" w:space="0" w:color="000000"/>
              <w:bottom w:val="single" w:sz="4" w:space="0" w:color="000000"/>
              <w:right w:val="single" w:sz="4" w:space="0" w:color="000000"/>
            </w:tcBorders>
          </w:tcPr>
          <w:p w14:paraId="3711AD0B" w14:textId="77777777" w:rsidR="005854A8" w:rsidRPr="00CC2CFE" w:rsidRDefault="005854A8" w:rsidP="005854A8">
            <w:pPr>
              <w:spacing w:line="238" w:lineRule="auto"/>
              <w:ind w:left="110"/>
              <w:rPr>
                <w:b/>
                <w:sz w:val="20"/>
                <w:szCs w:val="18"/>
              </w:rPr>
            </w:pPr>
            <w:r w:rsidRPr="00CC2CFE">
              <w:rPr>
                <w:rFonts w:cs="Times New Roman"/>
                <w:bCs/>
                <w:sz w:val="20"/>
                <w:szCs w:val="18"/>
              </w:rPr>
              <w:t>JÕ. Jätkuõpe</w:t>
            </w:r>
          </w:p>
        </w:tc>
        <w:tc>
          <w:tcPr>
            <w:tcW w:w="1049" w:type="dxa"/>
            <w:tcBorders>
              <w:top w:val="single" w:sz="4" w:space="0" w:color="000000"/>
              <w:left w:val="single" w:sz="4" w:space="0" w:color="000000"/>
              <w:bottom w:val="single" w:sz="4" w:space="0" w:color="000000"/>
              <w:right w:val="single" w:sz="4" w:space="0" w:color="000000"/>
            </w:tcBorders>
          </w:tcPr>
          <w:p w14:paraId="3C286067" w14:textId="67D45A8A" w:rsidR="005854A8" w:rsidRPr="00CC2CFE" w:rsidRDefault="005854A8" w:rsidP="005854A8">
            <w:pPr>
              <w:ind w:right="2"/>
              <w:jc w:val="center"/>
              <w:rPr>
                <w:bCs/>
                <w:sz w:val="20"/>
                <w:szCs w:val="18"/>
              </w:rPr>
            </w:pPr>
            <w:r w:rsidRPr="00CC2CFE">
              <w:rPr>
                <w:bCs/>
                <w:sz w:val="20"/>
                <w:szCs w:val="18"/>
              </w:rPr>
              <w:t xml:space="preserve">vajaduse korral (õppemaht määratakse individuaalselt) </w:t>
            </w:r>
          </w:p>
        </w:tc>
        <w:tc>
          <w:tcPr>
            <w:tcW w:w="3525" w:type="dxa"/>
            <w:tcBorders>
              <w:top w:val="single" w:sz="4" w:space="0" w:color="000000"/>
              <w:left w:val="single" w:sz="4" w:space="0" w:color="000000"/>
              <w:bottom w:val="single" w:sz="4" w:space="0" w:color="000000"/>
              <w:right w:val="single" w:sz="4" w:space="0" w:color="000000"/>
            </w:tcBorders>
          </w:tcPr>
          <w:p w14:paraId="74072E59" w14:textId="77777777" w:rsidR="005854A8" w:rsidRPr="00CC2CFE" w:rsidRDefault="005854A8" w:rsidP="005854A8">
            <w:pPr>
              <w:spacing w:line="238" w:lineRule="auto"/>
              <w:ind w:left="108"/>
              <w:rPr>
                <w:b/>
                <w:sz w:val="20"/>
                <w:szCs w:val="18"/>
              </w:rPr>
            </w:pPr>
            <w:r w:rsidRPr="00CC2CFE">
              <w:rPr>
                <w:rFonts w:cs="Times New Roman"/>
                <w:bCs/>
                <w:sz w:val="20"/>
                <w:szCs w:val="18"/>
              </w:rPr>
              <w:t>JÕ. Jätkuõpe</w:t>
            </w:r>
          </w:p>
        </w:tc>
        <w:tc>
          <w:tcPr>
            <w:tcW w:w="1549" w:type="dxa"/>
            <w:tcBorders>
              <w:top w:val="single" w:sz="4" w:space="0" w:color="000000"/>
              <w:left w:val="single" w:sz="4" w:space="0" w:color="000000"/>
              <w:bottom w:val="single" w:sz="4" w:space="0" w:color="000000"/>
              <w:right w:val="single" w:sz="4" w:space="0" w:color="000000"/>
            </w:tcBorders>
          </w:tcPr>
          <w:p w14:paraId="528A11DA" w14:textId="77777777" w:rsidR="005854A8" w:rsidRPr="00CC2CFE" w:rsidRDefault="005854A8" w:rsidP="005854A8">
            <w:pPr>
              <w:jc w:val="center"/>
              <w:rPr>
                <w:b/>
                <w:sz w:val="20"/>
                <w:szCs w:val="18"/>
              </w:rPr>
            </w:pPr>
            <w:r w:rsidRPr="00CC2CFE">
              <w:rPr>
                <w:rFonts w:cs="Times New Roman"/>
                <w:sz w:val="20"/>
                <w:szCs w:val="18"/>
              </w:rPr>
              <w:t>2</w:t>
            </w:r>
          </w:p>
        </w:tc>
      </w:tr>
      <w:tr w:rsidR="005854A8" w:rsidRPr="00CC2CFE" w14:paraId="181A68EF" w14:textId="77777777" w:rsidTr="00EE3D44">
        <w:trPr>
          <w:trHeight w:val="500"/>
        </w:trPr>
        <w:tc>
          <w:tcPr>
            <w:tcW w:w="4849" w:type="dxa"/>
            <w:gridSpan w:val="2"/>
            <w:tcBorders>
              <w:top w:val="single" w:sz="4" w:space="0" w:color="000000"/>
              <w:left w:val="single" w:sz="4" w:space="0" w:color="000000"/>
              <w:bottom w:val="single" w:sz="4" w:space="0" w:color="000000"/>
              <w:right w:val="single" w:sz="4" w:space="0" w:color="000000"/>
            </w:tcBorders>
            <w:vAlign w:val="center"/>
          </w:tcPr>
          <w:p w14:paraId="2C3DA76C" w14:textId="77777777" w:rsidR="005854A8" w:rsidRPr="00CC2CFE" w:rsidRDefault="005854A8" w:rsidP="005854A8">
            <w:pPr>
              <w:ind w:right="2"/>
              <w:jc w:val="center"/>
              <w:rPr>
                <w:b/>
                <w:sz w:val="20"/>
                <w:szCs w:val="18"/>
              </w:rPr>
            </w:pPr>
          </w:p>
        </w:tc>
        <w:tc>
          <w:tcPr>
            <w:tcW w:w="3525" w:type="dxa"/>
            <w:tcBorders>
              <w:top w:val="single" w:sz="4" w:space="0" w:color="000000"/>
              <w:left w:val="single" w:sz="4" w:space="0" w:color="000000"/>
              <w:bottom w:val="single" w:sz="4" w:space="0" w:color="000000"/>
              <w:right w:val="single" w:sz="4" w:space="0" w:color="000000"/>
            </w:tcBorders>
          </w:tcPr>
          <w:p w14:paraId="544C9474" w14:textId="77777777" w:rsidR="005854A8" w:rsidRPr="00CC2CFE" w:rsidRDefault="005854A8" w:rsidP="005854A8">
            <w:pPr>
              <w:spacing w:line="238" w:lineRule="auto"/>
              <w:ind w:left="108"/>
              <w:jc w:val="right"/>
              <w:rPr>
                <w:b/>
                <w:sz w:val="20"/>
                <w:szCs w:val="18"/>
              </w:rPr>
            </w:pPr>
            <w:r w:rsidRPr="00CC2CFE">
              <w:rPr>
                <w:rFonts w:cs="Times New Roman"/>
                <w:b/>
                <w:sz w:val="20"/>
                <w:szCs w:val="18"/>
              </w:rPr>
              <w:t xml:space="preserve">Kokku jätkuõppes vähemalt </w:t>
            </w:r>
          </w:p>
        </w:tc>
        <w:tc>
          <w:tcPr>
            <w:tcW w:w="1549" w:type="dxa"/>
            <w:tcBorders>
              <w:top w:val="single" w:sz="4" w:space="0" w:color="000000"/>
              <w:left w:val="single" w:sz="4" w:space="0" w:color="000000"/>
              <w:bottom w:val="single" w:sz="4" w:space="0" w:color="000000"/>
              <w:right w:val="single" w:sz="4" w:space="0" w:color="000000"/>
            </w:tcBorders>
          </w:tcPr>
          <w:p w14:paraId="18E80527" w14:textId="77777777" w:rsidR="005854A8" w:rsidRPr="00CC2CFE" w:rsidRDefault="005854A8" w:rsidP="005854A8">
            <w:pPr>
              <w:jc w:val="center"/>
              <w:rPr>
                <w:b/>
                <w:sz w:val="20"/>
                <w:szCs w:val="18"/>
              </w:rPr>
            </w:pPr>
            <w:r w:rsidRPr="00CC2CFE">
              <w:rPr>
                <w:rFonts w:cs="Times New Roman"/>
                <w:b/>
                <w:sz w:val="20"/>
                <w:szCs w:val="18"/>
              </w:rPr>
              <w:t>2</w:t>
            </w:r>
          </w:p>
        </w:tc>
      </w:tr>
    </w:tbl>
    <w:p w14:paraId="1D9A0A2D" w14:textId="77777777" w:rsidR="00EF2317" w:rsidRPr="00CC2CFE" w:rsidRDefault="00EF2317" w:rsidP="00142557">
      <w:pPr>
        <w:jc w:val="center"/>
        <w:rPr>
          <w:b/>
          <w:lang w:val="et-EE"/>
        </w:rPr>
      </w:pPr>
    </w:p>
    <w:p w14:paraId="42254E03" w14:textId="77777777" w:rsidR="00EF2317" w:rsidRPr="00CC2CFE" w:rsidRDefault="00EF2317" w:rsidP="00142557">
      <w:pPr>
        <w:jc w:val="center"/>
        <w:rPr>
          <w:b/>
          <w:lang w:val="et-EE"/>
        </w:rPr>
      </w:pPr>
    </w:p>
    <w:p w14:paraId="15A30553" w14:textId="77777777" w:rsidR="00EF2317" w:rsidRPr="00CC2CFE" w:rsidRDefault="00EF2317" w:rsidP="00142557">
      <w:pPr>
        <w:jc w:val="center"/>
        <w:rPr>
          <w:b/>
          <w:lang w:val="et-EE"/>
        </w:rPr>
      </w:pPr>
    </w:p>
    <w:p w14:paraId="414B149C" w14:textId="77777777" w:rsidR="00EF2317" w:rsidRPr="00CC2CFE" w:rsidRDefault="00EF2317" w:rsidP="00142557">
      <w:pPr>
        <w:jc w:val="center"/>
        <w:rPr>
          <w:b/>
          <w:lang w:val="et-EE"/>
        </w:rPr>
      </w:pPr>
    </w:p>
    <w:p w14:paraId="73E18D2D" w14:textId="77777777" w:rsidR="00EF2317" w:rsidRPr="00CC2CFE" w:rsidRDefault="00EF2317" w:rsidP="00142557">
      <w:pPr>
        <w:jc w:val="center"/>
        <w:rPr>
          <w:b/>
          <w:lang w:val="et-EE"/>
        </w:rPr>
      </w:pPr>
    </w:p>
    <w:p w14:paraId="5F059D9C" w14:textId="786272F8" w:rsidR="00142557" w:rsidRPr="00CC2CFE" w:rsidRDefault="00142557" w:rsidP="00142557">
      <w:pPr>
        <w:jc w:val="center"/>
        <w:rPr>
          <w:b/>
          <w:lang w:val="et-EE"/>
        </w:rPr>
      </w:pPr>
      <w:r w:rsidRPr="00CC2CFE">
        <w:rPr>
          <w:b/>
          <w:lang w:val="et-EE"/>
        </w:rPr>
        <w:lastRenderedPageBreak/>
        <w:t>Õpiväljundid</w:t>
      </w:r>
    </w:p>
    <w:p w14:paraId="41899640" w14:textId="77777777" w:rsidR="00142557" w:rsidRPr="00CC2CFE" w:rsidRDefault="00142557" w:rsidP="0020755A">
      <w:pPr>
        <w:rPr>
          <w:b/>
          <w:lang w:val="et-EE"/>
        </w:rPr>
      </w:pPr>
    </w:p>
    <w:p w14:paraId="0BA29E94" w14:textId="3062F2B4" w:rsidR="00E870E4" w:rsidRPr="00CC2CFE" w:rsidRDefault="0020755A" w:rsidP="0020755A">
      <w:pPr>
        <w:rPr>
          <w:b/>
          <w:lang w:val="et-EE"/>
        </w:rPr>
      </w:pPr>
      <w:r w:rsidRPr="00CC2CFE">
        <w:rPr>
          <w:b/>
          <w:lang w:val="et-EE"/>
        </w:rPr>
        <w:t>1.</w:t>
      </w:r>
      <w:r w:rsidR="00383CF4" w:rsidRPr="00CC2CFE">
        <w:rPr>
          <w:b/>
          <w:lang w:val="et-EE"/>
        </w:rPr>
        <w:t xml:space="preserve"> </w:t>
      </w:r>
      <w:r w:rsidR="00E876A4" w:rsidRPr="00CC2CFE">
        <w:rPr>
          <w:b/>
          <w:lang w:val="et-EE"/>
        </w:rPr>
        <w:t>ESMAÕPPE ALGASTME ÕPIVÄLJUNDID</w:t>
      </w:r>
    </w:p>
    <w:p w14:paraId="0BA29E95" w14:textId="77777777" w:rsidR="0020755A" w:rsidRPr="00CC2CFE" w:rsidRDefault="0020755A" w:rsidP="0020755A">
      <w:pPr>
        <w:rPr>
          <w:b/>
          <w:lang w:val="et-EE"/>
        </w:rPr>
      </w:pPr>
    </w:p>
    <w:p w14:paraId="0BA29E96" w14:textId="77777777" w:rsidR="00E876A4" w:rsidRPr="00CC2CFE" w:rsidRDefault="00E876A4" w:rsidP="0020755A">
      <w:pPr>
        <w:rPr>
          <w:b/>
          <w:lang w:val="et-EE"/>
        </w:rPr>
      </w:pPr>
      <w:r w:rsidRPr="00CC2CFE">
        <w:rPr>
          <w:b/>
          <w:lang w:val="et-EE"/>
        </w:rPr>
        <w:t>1.1. Teooriaõpe</w:t>
      </w:r>
    </w:p>
    <w:p w14:paraId="0BA29E97" w14:textId="77777777" w:rsidR="00E876A4" w:rsidRPr="00CC2CFE" w:rsidRDefault="00E876A4" w:rsidP="0020755A">
      <w:pPr>
        <w:rPr>
          <w:lang w:val="et-EE"/>
        </w:rPr>
      </w:pPr>
    </w:p>
    <w:p w14:paraId="0BA29E98" w14:textId="77777777" w:rsidR="00E876A4" w:rsidRPr="00CC2CFE" w:rsidRDefault="00E876A4" w:rsidP="0020755A">
      <w:pPr>
        <w:rPr>
          <w:lang w:val="et-EE"/>
        </w:rPr>
      </w:pPr>
      <w:r w:rsidRPr="00CC2CFE">
        <w:rPr>
          <w:lang w:val="et-EE"/>
        </w:rPr>
        <w:t>1.1.1. Ülevaade õppetöö korraldusest ja eesmärkidest</w:t>
      </w:r>
    </w:p>
    <w:p w14:paraId="0BA29E99" w14:textId="77777777" w:rsidR="00E876A4" w:rsidRPr="00CC2CFE" w:rsidRDefault="00E876A4" w:rsidP="0020755A">
      <w:pPr>
        <w:rPr>
          <w:lang w:val="et-EE"/>
        </w:rPr>
      </w:pPr>
      <w:r w:rsidRPr="00CC2CFE">
        <w:rPr>
          <w:lang w:val="et-EE"/>
        </w:rPr>
        <w:t>Pärast koolitust õpilane:</w:t>
      </w:r>
    </w:p>
    <w:p w14:paraId="0BA29E9A" w14:textId="77777777" w:rsidR="00E876A4" w:rsidRPr="00CC2CFE" w:rsidRDefault="00E876A4" w:rsidP="0020755A">
      <w:pPr>
        <w:rPr>
          <w:lang w:val="et-EE"/>
        </w:rPr>
      </w:pPr>
      <w:r w:rsidRPr="00CC2CFE">
        <w:rPr>
          <w:lang w:val="et-EE"/>
        </w:rPr>
        <w:t>1</w:t>
      </w:r>
      <w:r w:rsidR="006B33F0" w:rsidRPr="00CC2CFE">
        <w:rPr>
          <w:lang w:val="et-EE"/>
        </w:rPr>
        <w:t>.1.1.1</w:t>
      </w:r>
      <w:r w:rsidR="006F2B73" w:rsidRPr="00CC2CFE">
        <w:rPr>
          <w:lang w:val="et-EE"/>
        </w:rPr>
        <w:t>.</w:t>
      </w:r>
      <w:r w:rsidR="0020755A" w:rsidRPr="00CC2CFE">
        <w:rPr>
          <w:lang w:val="et-EE"/>
        </w:rPr>
        <w:t> </w:t>
      </w:r>
      <w:r w:rsidRPr="00CC2CFE">
        <w:rPr>
          <w:lang w:val="et-EE"/>
        </w:rPr>
        <w:t>teab juhiloa saamise tingimusi ja korda;</w:t>
      </w:r>
    </w:p>
    <w:p w14:paraId="0BA29E9B" w14:textId="77777777" w:rsidR="00E876A4" w:rsidRPr="00CC2CFE" w:rsidRDefault="006B33F0" w:rsidP="0020755A">
      <w:pPr>
        <w:rPr>
          <w:lang w:val="et-EE"/>
        </w:rPr>
      </w:pPr>
      <w:r w:rsidRPr="00CC2CFE">
        <w:rPr>
          <w:lang w:val="et-EE"/>
        </w:rPr>
        <w:t>1.1.1.2</w:t>
      </w:r>
      <w:r w:rsidR="006F2B73" w:rsidRPr="00CC2CFE">
        <w:rPr>
          <w:lang w:val="et-EE"/>
        </w:rPr>
        <w:t>.</w:t>
      </w:r>
      <w:r w:rsidR="0020755A" w:rsidRPr="00CC2CFE">
        <w:rPr>
          <w:lang w:val="et-EE"/>
        </w:rPr>
        <w:t> </w:t>
      </w:r>
      <w:r w:rsidR="00E876A4" w:rsidRPr="00CC2CFE">
        <w:rPr>
          <w:lang w:val="et-EE"/>
        </w:rPr>
        <w:t>teab õppetöö korraldust;</w:t>
      </w:r>
    </w:p>
    <w:p w14:paraId="0BA29E9C" w14:textId="77777777" w:rsidR="00E876A4" w:rsidRPr="00CC2CFE" w:rsidRDefault="006B33F0" w:rsidP="0020755A">
      <w:pPr>
        <w:rPr>
          <w:lang w:val="et-EE"/>
        </w:rPr>
      </w:pPr>
      <w:r w:rsidRPr="00CC2CFE">
        <w:rPr>
          <w:lang w:val="et-EE"/>
        </w:rPr>
        <w:t>1.1.1.3</w:t>
      </w:r>
      <w:r w:rsidR="006F2B73" w:rsidRPr="00CC2CFE">
        <w:rPr>
          <w:lang w:val="et-EE"/>
        </w:rPr>
        <w:t>.</w:t>
      </w:r>
      <w:r w:rsidR="0020755A" w:rsidRPr="00CC2CFE">
        <w:rPr>
          <w:lang w:val="et-EE"/>
        </w:rPr>
        <w:t> </w:t>
      </w:r>
      <w:r w:rsidR="00E876A4" w:rsidRPr="00CC2CFE">
        <w:rPr>
          <w:lang w:val="et-EE"/>
        </w:rPr>
        <w:t>teab õppetööd reguleerivaid õigusakte ja dokumente;</w:t>
      </w:r>
    </w:p>
    <w:p w14:paraId="0BA29E9D" w14:textId="77777777" w:rsidR="00E876A4" w:rsidRPr="00CC2CFE" w:rsidRDefault="006B33F0" w:rsidP="0020755A">
      <w:pPr>
        <w:rPr>
          <w:lang w:val="et-EE"/>
        </w:rPr>
      </w:pPr>
      <w:r w:rsidRPr="00CC2CFE">
        <w:rPr>
          <w:lang w:val="et-EE"/>
        </w:rPr>
        <w:t>1.1.1.4</w:t>
      </w:r>
      <w:r w:rsidR="006F2B73" w:rsidRPr="00CC2CFE">
        <w:rPr>
          <w:lang w:val="et-EE"/>
        </w:rPr>
        <w:t>.</w:t>
      </w:r>
      <w:r w:rsidR="0020755A" w:rsidRPr="00CC2CFE">
        <w:rPr>
          <w:lang w:val="et-EE"/>
        </w:rPr>
        <w:t> </w:t>
      </w:r>
      <w:r w:rsidR="00E876A4" w:rsidRPr="00CC2CFE">
        <w:rPr>
          <w:lang w:val="et-EE"/>
        </w:rPr>
        <w:t>on omaks võtnud juhi ettevalmistamise määruses seatud juhi koolituse eesmärgid.</w:t>
      </w:r>
    </w:p>
    <w:p w14:paraId="0BA29E9E" w14:textId="77777777" w:rsidR="00E876A4" w:rsidRPr="00CC2CFE" w:rsidRDefault="00E876A4" w:rsidP="0020755A">
      <w:pPr>
        <w:rPr>
          <w:lang w:val="et-EE"/>
        </w:rPr>
      </w:pPr>
    </w:p>
    <w:p w14:paraId="0BA29E9F" w14:textId="77777777" w:rsidR="00E876A4" w:rsidRPr="00CC2CFE" w:rsidRDefault="00E876A4" w:rsidP="0020755A">
      <w:pPr>
        <w:rPr>
          <w:lang w:val="et-EE"/>
        </w:rPr>
      </w:pPr>
      <w:r w:rsidRPr="00CC2CFE">
        <w:rPr>
          <w:lang w:val="et-EE"/>
        </w:rPr>
        <w:t>1.1.2. Iseseisvaks õppimiseks juhendamine</w:t>
      </w:r>
    </w:p>
    <w:p w14:paraId="0BA29EA0" w14:textId="77777777" w:rsidR="00E876A4" w:rsidRPr="00CC2CFE" w:rsidRDefault="00E876A4" w:rsidP="0020755A">
      <w:pPr>
        <w:rPr>
          <w:lang w:val="et-EE"/>
        </w:rPr>
      </w:pPr>
      <w:r w:rsidRPr="00CC2CFE">
        <w:rPr>
          <w:lang w:val="et-EE"/>
        </w:rPr>
        <w:t>Pärast koolitust õpilane:</w:t>
      </w:r>
    </w:p>
    <w:p w14:paraId="0BA29EA1" w14:textId="77777777" w:rsidR="00E876A4" w:rsidRPr="00CC2CFE" w:rsidRDefault="006B33F0" w:rsidP="0020755A">
      <w:pPr>
        <w:rPr>
          <w:lang w:val="et-EE"/>
        </w:rPr>
      </w:pPr>
      <w:r w:rsidRPr="00CC2CFE">
        <w:rPr>
          <w:lang w:val="et-EE"/>
        </w:rPr>
        <w:t>1.1.2.1</w:t>
      </w:r>
      <w:r w:rsidR="006F2B73" w:rsidRPr="00CC2CFE">
        <w:rPr>
          <w:lang w:val="et-EE"/>
        </w:rPr>
        <w:t>.</w:t>
      </w:r>
      <w:r w:rsidR="0020755A" w:rsidRPr="00CC2CFE">
        <w:rPr>
          <w:lang w:val="et-EE"/>
        </w:rPr>
        <w:t> </w:t>
      </w:r>
      <w:r w:rsidR="00E876A4" w:rsidRPr="00CC2CFE">
        <w:rPr>
          <w:lang w:val="et-EE"/>
        </w:rPr>
        <w:t>on valmis vastutama oma õppimise eest;</w:t>
      </w:r>
    </w:p>
    <w:p w14:paraId="0BA29EA2" w14:textId="77777777" w:rsidR="00E876A4" w:rsidRPr="00CC2CFE" w:rsidRDefault="006B33F0" w:rsidP="0020755A">
      <w:pPr>
        <w:rPr>
          <w:lang w:val="et-EE"/>
        </w:rPr>
      </w:pPr>
      <w:r w:rsidRPr="00CC2CFE">
        <w:rPr>
          <w:lang w:val="et-EE"/>
        </w:rPr>
        <w:t>1.1.2.2</w:t>
      </w:r>
      <w:r w:rsidR="006F2B73" w:rsidRPr="00CC2CFE">
        <w:rPr>
          <w:lang w:val="et-EE"/>
        </w:rPr>
        <w:t>.</w:t>
      </w:r>
      <w:r w:rsidR="0020755A" w:rsidRPr="00CC2CFE">
        <w:rPr>
          <w:lang w:val="et-EE"/>
        </w:rPr>
        <w:t> </w:t>
      </w:r>
      <w:r w:rsidR="00E876A4" w:rsidRPr="00CC2CFE">
        <w:rPr>
          <w:lang w:val="et-EE"/>
        </w:rPr>
        <w:t xml:space="preserve">on koostanud individuaalse õppeplaani; </w:t>
      </w:r>
    </w:p>
    <w:p w14:paraId="0BA29EA3" w14:textId="77777777" w:rsidR="00E876A4" w:rsidRPr="00CC2CFE" w:rsidRDefault="006B33F0" w:rsidP="0020755A">
      <w:pPr>
        <w:rPr>
          <w:lang w:val="et-EE"/>
        </w:rPr>
      </w:pPr>
      <w:r w:rsidRPr="00CC2CFE">
        <w:rPr>
          <w:lang w:val="et-EE"/>
        </w:rPr>
        <w:t>1.1.2.3</w:t>
      </w:r>
      <w:r w:rsidR="006F2B73" w:rsidRPr="00CC2CFE">
        <w:rPr>
          <w:lang w:val="et-EE"/>
        </w:rPr>
        <w:t>.</w:t>
      </w:r>
      <w:r w:rsidR="0020755A" w:rsidRPr="00CC2CFE">
        <w:rPr>
          <w:lang w:val="et-EE"/>
        </w:rPr>
        <w:t> </w:t>
      </w:r>
      <w:r w:rsidR="00E876A4" w:rsidRPr="00CC2CFE">
        <w:rPr>
          <w:lang w:val="et-EE"/>
        </w:rPr>
        <w:t>teab</w:t>
      </w:r>
      <w:r w:rsidR="00B27270" w:rsidRPr="00CC2CFE">
        <w:rPr>
          <w:lang w:val="et-EE"/>
        </w:rPr>
        <w:t>,</w:t>
      </w:r>
      <w:r w:rsidR="00E876A4" w:rsidRPr="00CC2CFE">
        <w:rPr>
          <w:lang w:val="et-EE"/>
        </w:rPr>
        <w:t xml:space="preserve"> kuidas autokool iseseisvat õppimist toetab ja kellelt vajadusel abi saab.</w:t>
      </w:r>
    </w:p>
    <w:p w14:paraId="0BA29EA4" w14:textId="77777777" w:rsidR="00E876A4" w:rsidRPr="00CC2CFE" w:rsidRDefault="00E876A4" w:rsidP="0020755A">
      <w:pPr>
        <w:rPr>
          <w:lang w:val="et-EE"/>
        </w:rPr>
      </w:pPr>
    </w:p>
    <w:p w14:paraId="0BA29EA5" w14:textId="77777777" w:rsidR="00E876A4" w:rsidRPr="00CC2CFE" w:rsidRDefault="00E876A4" w:rsidP="0020755A">
      <w:pPr>
        <w:rPr>
          <w:lang w:val="et-EE"/>
        </w:rPr>
      </w:pPr>
      <w:r w:rsidRPr="00CC2CFE">
        <w:rPr>
          <w:lang w:val="et-EE"/>
        </w:rPr>
        <w:t>1.1.3. Liiklus kui süsteem</w:t>
      </w:r>
    </w:p>
    <w:p w14:paraId="0BA29EA6" w14:textId="77777777" w:rsidR="00E876A4" w:rsidRPr="00CC2CFE" w:rsidRDefault="00E876A4" w:rsidP="0020755A">
      <w:pPr>
        <w:rPr>
          <w:lang w:val="et-EE"/>
        </w:rPr>
      </w:pPr>
      <w:r w:rsidRPr="00CC2CFE">
        <w:rPr>
          <w:lang w:val="et-EE"/>
        </w:rPr>
        <w:t>Pärast koolitust õpilane:</w:t>
      </w:r>
    </w:p>
    <w:p w14:paraId="0BA29EA7" w14:textId="77777777" w:rsidR="00E876A4" w:rsidRPr="00CC2CFE" w:rsidRDefault="00E876A4" w:rsidP="0020755A">
      <w:pPr>
        <w:rPr>
          <w:lang w:val="et-EE"/>
        </w:rPr>
      </w:pPr>
      <w:r w:rsidRPr="00CC2CFE">
        <w:rPr>
          <w:lang w:val="et-EE"/>
        </w:rPr>
        <w:t>1</w:t>
      </w:r>
      <w:r w:rsidR="006B33F0" w:rsidRPr="00CC2CFE">
        <w:rPr>
          <w:lang w:val="et-EE"/>
        </w:rPr>
        <w:t>.1.3.1</w:t>
      </w:r>
      <w:r w:rsidR="006F2B73" w:rsidRPr="00CC2CFE">
        <w:rPr>
          <w:lang w:val="et-EE"/>
        </w:rPr>
        <w:t>.</w:t>
      </w:r>
      <w:r w:rsidR="0020755A" w:rsidRPr="00CC2CFE">
        <w:rPr>
          <w:lang w:val="et-EE"/>
        </w:rPr>
        <w:t> </w:t>
      </w:r>
      <w:r w:rsidRPr="00CC2CFE">
        <w:rPr>
          <w:lang w:val="et-EE"/>
        </w:rPr>
        <w:t>teab liiklussüsteemi erinevate osadega seotud terminoloogiat;</w:t>
      </w:r>
    </w:p>
    <w:p w14:paraId="0BA29EA8" w14:textId="77777777" w:rsidR="00E876A4" w:rsidRPr="00CC2CFE" w:rsidRDefault="006B33F0" w:rsidP="0020755A">
      <w:pPr>
        <w:rPr>
          <w:lang w:val="et-EE"/>
        </w:rPr>
      </w:pPr>
      <w:r w:rsidRPr="00CC2CFE">
        <w:rPr>
          <w:lang w:val="et-EE"/>
        </w:rPr>
        <w:t>1.1.3.2</w:t>
      </w:r>
      <w:r w:rsidR="006F2B73" w:rsidRPr="00CC2CFE">
        <w:rPr>
          <w:lang w:val="et-EE"/>
        </w:rPr>
        <w:t>.</w:t>
      </w:r>
      <w:r w:rsidR="0020755A" w:rsidRPr="00CC2CFE">
        <w:rPr>
          <w:lang w:val="et-EE"/>
        </w:rPr>
        <w:t> </w:t>
      </w:r>
      <w:r w:rsidR="00E876A4" w:rsidRPr="00CC2CFE">
        <w:rPr>
          <w:lang w:val="et-EE"/>
        </w:rPr>
        <w:t>teab liikluskorraldusega seotud põhimõtteid;</w:t>
      </w:r>
    </w:p>
    <w:p w14:paraId="0BA29EA9" w14:textId="77777777" w:rsidR="00E876A4" w:rsidRPr="00CC2CFE" w:rsidRDefault="006B33F0" w:rsidP="0020755A">
      <w:pPr>
        <w:rPr>
          <w:lang w:val="et-EE"/>
        </w:rPr>
      </w:pPr>
      <w:r w:rsidRPr="00CC2CFE">
        <w:rPr>
          <w:lang w:val="et-EE"/>
        </w:rPr>
        <w:t>1.1.3.3</w:t>
      </w:r>
      <w:r w:rsidR="006F2B73" w:rsidRPr="00CC2CFE">
        <w:rPr>
          <w:lang w:val="et-EE"/>
        </w:rPr>
        <w:t>.</w:t>
      </w:r>
      <w:r w:rsidR="0020755A" w:rsidRPr="00CC2CFE">
        <w:rPr>
          <w:lang w:val="et-EE"/>
        </w:rPr>
        <w:t> </w:t>
      </w:r>
      <w:r w:rsidR="00E876A4" w:rsidRPr="00CC2CFE">
        <w:rPr>
          <w:lang w:val="et-EE"/>
        </w:rPr>
        <w:t>mõistab liiklust kui süsteemi ja enda rolli selle süsteemi osana;</w:t>
      </w:r>
    </w:p>
    <w:p w14:paraId="0BA29EAA" w14:textId="77777777" w:rsidR="00E876A4" w:rsidRPr="00CC2CFE" w:rsidRDefault="006B33F0" w:rsidP="0020755A">
      <w:pPr>
        <w:rPr>
          <w:lang w:val="et-EE"/>
        </w:rPr>
      </w:pPr>
      <w:r w:rsidRPr="00CC2CFE">
        <w:rPr>
          <w:lang w:val="et-EE"/>
        </w:rPr>
        <w:t>1.1.3.4</w:t>
      </w:r>
      <w:r w:rsidR="006F2B73" w:rsidRPr="00CC2CFE">
        <w:rPr>
          <w:lang w:val="et-EE"/>
        </w:rPr>
        <w:t>.</w:t>
      </w:r>
      <w:r w:rsidR="0020755A" w:rsidRPr="00CC2CFE">
        <w:rPr>
          <w:lang w:val="et-EE"/>
        </w:rPr>
        <w:t> </w:t>
      </w:r>
      <w:r w:rsidR="00E876A4" w:rsidRPr="00CC2CFE">
        <w:rPr>
          <w:lang w:val="et-EE"/>
        </w:rPr>
        <w:t>teab liikluse positiivset ja negatiivset mõju inimese elule ja tervisele.</w:t>
      </w:r>
    </w:p>
    <w:p w14:paraId="0BA29EAB" w14:textId="77777777" w:rsidR="00E876A4" w:rsidRPr="00CC2CFE" w:rsidRDefault="00E876A4" w:rsidP="0020755A">
      <w:pPr>
        <w:rPr>
          <w:lang w:val="et-EE"/>
        </w:rPr>
      </w:pPr>
    </w:p>
    <w:p w14:paraId="0BA29EAC" w14:textId="77777777" w:rsidR="00E876A4" w:rsidRPr="00CC2CFE" w:rsidRDefault="00E876A4" w:rsidP="0020755A">
      <w:pPr>
        <w:rPr>
          <w:lang w:val="et-EE"/>
        </w:rPr>
      </w:pPr>
      <w:r w:rsidRPr="00CC2CFE">
        <w:rPr>
          <w:lang w:val="et-EE"/>
        </w:rPr>
        <w:t>1.1.4. Ohutu liiklemise põhimõtted</w:t>
      </w:r>
    </w:p>
    <w:p w14:paraId="0BA29EAD" w14:textId="77777777" w:rsidR="00E876A4" w:rsidRPr="00CC2CFE" w:rsidRDefault="00E876A4" w:rsidP="0020755A">
      <w:pPr>
        <w:rPr>
          <w:lang w:val="et-EE"/>
        </w:rPr>
      </w:pPr>
      <w:r w:rsidRPr="00CC2CFE">
        <w:rPr>
          <w:lang w:val="et-EE"/>
        </w:rPr>
        <w:t>Pärast koolitust õpilane:</w:t>
      </w:r>
    </w:p>
    <w:p w14:paraId="0BA29EAE" w14:textId="77777777" w:rsidR="00E876A4" w:rsidRPr="00CC2CFE" w:rsidRDefault="00E876A4" w:rsidP="0020755A">
      <w:pPr>
        <w:rPr>
          <w:lang w:val="et-EE"/>
        </w:rPr>
      </w:pPr>
      <w:r w:rsidRPr="00CC2CFE">
        <w:rPr>
          <w:lang w:val="et-EE"/>
        </w:rPr>
        <w:t>1</w:t>
      </w:r>
      <w:r w:rsidR="006B33F0" w:rsidRPr="00CC2CFE">
        <w:rPr>
          <w:lang w:val="et-EE"/>
        </w:rPr>
        <w:t>.1.4.1</w:t>
      </w:r>
      <w:r w:rsidR="006F2B73" w:rsidRPr="00CC2CFE">
        <w:rPr>
          <w:lang w:val="et-EE"/>
        </w:rPr>
        <w:t>.</w:t>
      </w:r>
      <w:r w:rsidR="0020755A" w:rsidRPr="00CC2CFE">
        <w:rPr>
          <w:lang w:val="et-EE"/>
        </w:rPr>
        <w:t> </w:t>
      </w:r>
      <w:r w:rsidRPr="00CC2CFE">
        <w:rPr>
          <w:lang w:val="et-EE"/>
        </w:rPr>
        <w:t>mõistab, et peamised ohutu liiklemise põhimõtted on õigete tähelepanekute tegemine, oludele vastava sõidukiiruse valik, õigeaegsed ja piisavad märguanded, ohutu piki- ja külgvahe hoidmine, liiklusreeglitest kinnipidamine ja teiste liiklejatega arvestamine;</w:t>
      </w:r>
    </w:p>
    <w:p w14:paraId="0BA29EAF" w14:textId="77777777" w:rsidR="00E876A4" w:rsidRPr="00CC2CFE" w:rsidRDefault="006B33F0" w:rsidP="0020755A">
      <w:pPr>
        <w:rPr>
          <w:lang w:val="et-EE"/>
        </w:rPr>
      </w:pPr>
      <w:r w:rsidRPr="00CC2CFE">
        <w:rPr>
          <w:lang w:val="et-EE"/>
        </w:rPr>
        <w:t>1.1.4.2</w:t>
      </w:r>
      <w:r w:rsidR="006F2B73" w:rsidRPr="00CC2CFE">
        <w:rPr>
          <w:lang w:val="et-EE"/>
        </w:rPr>
        <w:t>.</w:t>
      </w:r>
      <w:r w:rsidR="0020755A" w:rsidRPr="00CC2CFE">
        <w:rPr>
          <w:lang w:val="et-EE"/>
        </w:rPr>
        <w:t> </w:t>
      </w:r>
      <w:r w:rsidR="00E876A4" w:rsidRPr="00CC2CFE">
        <w:rPr>
          <w:lang w:val="et-EE"/>
        </w:rPr>
        <w:t>teab piki- ja külgvahe ning sõidukiiruse valikuga seotud reegleid;</w:t>
      </w:r>
    </w:p>
    <w:p w14:paraId="0BA29EB0" w14:textId="77777777" w:rsidR="00E876A4" w:rsidRPr="00CC2CFE" w:rsidRDefault="006B33F0" w:rsidP="0020755A">
      <w:pPr>
        <w:rPr>
          <w:lang w:val="et-EE"/>
        </w:rPr>
      </w:pPr>
      <w:r w:rsidRPr="00CC2CFE">
        <w:rPr>
          <w:lang w:val="et-EE"/>
        </w:rPr>
        <w:t>1.1.4.3</w:t>
      </w:r>
      <w:r w:rsidR="006F2B73" w:rsidRPr="00CC2CFE">
        <w:rPr>
          <w:lang w:val="et-EE"/>
        </w:rPr>
        <w:t>.</w:t>
      </w:r>
      <w:r w:rsidR="0020755A" w:rsidRPr="00CC2CFE">
        <w:rPr>
          <w:lang w:val="et-EE"/>
        </w:rPr>
        <w:t> </w:t>
      </w:r>
      <w:r w:rsidR="00E876A4" w:rsidRPr="00CC2CFE">
        <w:rPr>
          <w:lang w:val="et-EE"/>
        </w:rPr>
        <w:t>teab märguandeid ja nende kasutamisega seotud reegleid;</w:t>
      </w:r>
    </w:p>
    <w:p w14:paraId="0BA29EB1" w14:textId="77777777" w:rsidR="00E876A4" w:rsidRPr="00CC2CFE" w:rsidRDefault="006B33F0" w:rsidP="0020755A">
      <w:pPr>
        <w:rPr>
          <w:lang w:val="et-EE"/>
        </w:rPr>
      </w:pPr>
      <w:r w:rsidRPr="00CC2CFE">
        <w:rPr>
          <w:lang w:val="et-EE"/>
        </w:rPr>
        <w:t>1.1.4.4</w:t>
      </w:r>
      <w:r w:rsidR="006F2B73" w:rsidRPr="00CC2CFE">
        <w:rPr>
          <w:lang w:val="et-EE"/>
        </w:rPr>
        <w:t>.</w:t>
      </w:r>
      <w:r w:rsidR="0020755A" w:rsidRPr="00CC2CFE">
        <w:rPr>
          <w:lang w:val="et-EE"/>
        </w:rPr>
        <w:t> </w:t>
      </w:r>
      <w:r w:rsidR="00E876A4" w:rsidRPr="00CC2CFE">
        <w:rPr>
          <w:lang w:val="et-EE"/>
        </w:rPr>
        <w:t>on välja töötanud isiklikud ohutu liiklemise põhimõtted.</w:t>
      </w:r>
    </w:p>
    <w:p w14:paraId="0BA29EB2" w14:textId="77777777" w:rsidR="00E876A4" w:rsidRPr="00CC2CFE" w:rsidRDefault="00E876A4" w:rsidP="0020755A">
      <w:pPr>
        <w:rPr>
          <w:lang w:val="et-EE"/>
        </w:rPr>
      </w:pPr>
    </w:p>
    <w:p w14:paraId="0BA29EB3" w14:textId="77777777" w:rsidR="00E876A4" w:rsidRPr="00CC2CFE" w:rsidRDefault="00E876A4" w:rsidP="0020755A">
      <w:pPr>
        <w:rPr>
          <w:lang w:val="et-EE"/>
        </w:rPr>
      </w:pPr>
      <w:r w:rsidRPr="00CC2CFE">
        <w:rPr>
          <w:lang w:val="et-EE"/>
        </w:rPr>
        <w:t>1.1.5. Teiste liiklejatega arvestamine</w:t>
      </w:r>
    </w:p>
    <w:p w14:paraId="0BA29EB4" w14:textId="77777777" w:rsidR="00E876A4" w:rsidRPr="00CC2CFE" w:rsidRDefault="00E876A4" w:rsidP="0020755A">
      <w:pPr>
        <w:rPr>
          <w:lang w:val="et-EE"/>
        </w:rPr>
      </w:pPr>
      <w:r w:rsidRPr="00CC2CFE">
        <w:rPr>
          <w:lang w:val="et-EE"/>
        </w:rPr>
        <w:t>Pärast koolitust õpilane:</w:t>
      </w:r>
    </w:p>
    <w:p w14:paraId="0BA29EB5" w14:textId="77777777" w:rsidR="00E876A4" w:rsidRPr="00CC2CFE" w:rsidRDefault="00E876A4" w:rsidP="0020755A">
      <w:pPr>
        <w:rPr>
          <w:lang w:val="et-EE"/>
        </w:rPr>
      </w:pPr>
      <w:r w:rsidRPr="00CC2CFE">
        <w:rPr>
          <w:lang w:val="et-EE"/>
        </w:rPr>
        <w:t>1</w:t>
      </w:r>
      <w:r w:rsidR="006B33F0" w:rsidRPr="00CC2CFE">
        <w:rPr>
          <w:lang w:val="et-EE"/>
        </w:rPr>
        <w:t>.1.5.1</w:t>
      </w:r>
      <w:r w:rsidR="006F2B73" w:rsidRPr="00CC2CFE">
        <w:rPr>
          <w:lang w:val="et-EE"/>
        </w:rPr>
        <w:t>.</w:t>
      </w:r>
      <w:r w:rsidR="0020755A" w:rsidRPr="00CC2CFE">
        <w:rPr>
          <w:lang w:val="et-EE"/>
        </w:rPr>
        <w:t> </w:t>
      </w:r>
      <w:r w:rsidRPr="00CC2CFE">
        <w:rPr>
          <w:lang w:val="et-EE"/>
        </w:rPr>
        <w:t>teab, et liikluses osaleb erinevaid liiklejarühmi;</w:t>
      </w:r>
    </w:p>
    <w:p w14:paraId="0BA29EB6" w14:textId="77777777" w:rsidR="00E876A4" w:rsidRPr="00CC2CFE" w:rsidRDefault="006B33F0" w:rsidP="0020755A">
      <w:pPr>
        <w:rPr>
          <w:lang w:val="et-EE"/>
        </w:rPr>
      </w:pPr>
      <w:r w:rsidRPr="00CC2CFE">
        <w:rPr>
          <w:lang w:val="et-EE"/>
        </w:rPr>
        <w:t>1.1.5.2</w:t>
      </w:r>
      <w:r w:rsidR="006F2B73" w:rsidRPr="00CC2CFE">
        <w:rPr>
          <w:lang w:val="et-EE"/>
        </w:rPr>
        <w:t>.</w:t>
      </w:r>
      <w:r w:rsidR="0020755A" w:rsidRPr="00CC2CFE">
        <w:rPr>
          <w:lang w:val="et-EE"/>
        </w:rPr>
        <w:t> </w:t>
      </w:r>
      <w:r w:rsidR="00E876A4" w:rsidRPr="00CC2CFE">
        <w:rPr>
          <w:lang w:val="et-EE"/>
        </w:rPr>
        <w:t>teab erinevate liiklejarühmade käitumise eripärasid;</w:t>
      </w:r>
    </w:p>
    <w:p w14:paraId="0BA29EB7" w14:textId="77777777" w:rsidR="00E876A4" w:rsidRPr="00CC2CFE" w:rsidRDefault="006B33F0" w:rsidP="0020755A">
      <w:pPr>
        <w:rPr>
          <w:lang w:val="et-EE"/>
        </w:rPr>
      </w:pPr>
      <w:r w:rsidRPr="00CC2CFE">
        <w:rPr>
          <w:lang w:val="et-EE"/>
        </w:rPr>
        <w:t>1.1.5.3</w:t>
      </w:r>
      <w:r w:rsidR="006F2B73" w:rsidRPr="00CC2CFE">
        <w:rPr>
          <w:lang w:val="et-EE"/>
        </w:rPr>
        <w:t>.</w:t>
      </w:r>
      <w:r w:rsidR="0020755A" w:rsidRPr="00CC2CFE">
        <w:rPr>
          <w:lang w:val="et-EE"/>
        </w:rPr>
        <w:t> </w:t>
      </w:r>
      <w:r w:rsidR="00E876A4" w:rsidRPr="00CC2CFE">
        <w:rPr>
          <w:lang w:val="et-EE"/>
        </w:rPr>
        <w:t>teab erinevate liiklejarühmade ja sõidukiliikidega (nt vähekaitstud liiklejate, suurte sõidukite, eritalituse sõidukite jt</w:t>
      </w:r>
      <w:r w:rsidR="0020755A" w:rsidRPr="00CC2CFE">
        <w:rPr>
          <w:lang w:val="et-EE"/>
        </w:rPr>
        <w:t>) </w:t>
      </w:r>
      <w:r w:rsidR="00E876A4" w:rsidRPr="00CC2CFE">
        <w:rPr>
          <w:lang w:val="et-EE"/>
        </w:rPr>
        <w:t>seotud ohtu suurendavaid tegureid;</w:t>
      </w:r>
    </w:p>
    <w:p w14:paraId="0BA29EB8" w14:textId="1E709D83" w:rsidR="00E876A4" w:rsidRPr="00CC2CFE" w:rsidRDefault="006B33F0" w:rsidP="0020755A">
      <w:pPr>
        <w:rPr>
          <w:lang w:val="et-EE"/>
        </w:rPr>
      </w:pPr>
      <w:r w:rsidRPr="00CC2CFE">
        <w:rPr>
          <w:lang w:val="et-EE"/>
        </w:rPr>
        <w:t>1.1.5.4</w:t>
      </w:r>
      <w:r w:rsidR="006F2B73" w:rsidRPr="00CC2CFE">
        <w:rPr>
          <w:lang w:val="et-EE"/>
        </w:rPr>
        <w:t>.</w:t>
      </w:r>
      <w:r w:rsidR="0020755A" w:rsidRPr="00CC2CFE">
        <w:rPr>
          <w:lang w:val="et-EE"/>
        </w:rPr>
        <w:t> </w:t>
      </w:r>
      <w:r w:rsidR="00E876A4" w:rsidRPr="00CC2CFE">
        <w:rPr>
          <w:lang w:val="et-EE"/>
        </w:rPr>
        <w:t>omab valmidust liikluses ohutuse tagamiseks arvesta</w:t>
      </w:r>
      <w:r w:rsidR="006556A5" w:rsidRPr="00CC2CFE">
        <w:rPr>
          <w:lang w:val="et-EE"/>
        </w:rPr>
        <w:t>d</w:t>
      </w:r>
      <w:r w:rsidR="00E876A4" w:rsidRPr="00CC2CFE">
        <w:rPr>
          <w:lang w:val="et-EE"/>
        </w:rPr>
        <w:t>a eripäradega, mis on seotud erinevate liiklejarühmade ja sõidukiliikidega;</w:t>
      </w:r>
    </w:p>
    <w:p w14:paraId="0BA29EB9" w14:textId="77777777" w:rsidR="00E876A4" w:rsidRPr="00CC2CFE" w:rsidRDefault="006B33F0" w:rsidP="0020755A">
      <w:pPr>
        <w:rPr>
          <w:lang w:val="et-EE"/>
        </w:rPr>
      </w:pPr>
      <w:r w:rsidRPr="00CC2CFE">
        <w:rPr>
          <w:lang w:val="et-EE"/>
        </w:rPr>
        <w:t>1.1.5.5</w:t>
      </w:r>
      <w:r w:rsidR="006F2B73" w:rsidRPr="00CC2CFE">
        <w:rPr>
          <w:lang w:val="et-EE"/>
        </w:rPr>
        <w:t>.</w:t>
      </w:r>
      <w:r w:rsidR="0020755A" w:rsidRPr="00CC2CFE">
        <w:rPr>
          <w:lang w:val="et-EE"/>
        </w:rPr>
        <w:t> </w:t>
      </w:r>
      <w:r w:rsidR="00E876A4" w:rsidRPr="00CC2CFE">
        <w:rPr>
          <w:lang w:val="et-EE"/>
        </w:rPr>
        <w:t xml:space="preserve">mõistab teiste liiklejatega ja sõitjatega arvestamise tähtsust; </w:t>
      </w:r>
    </w:p>
    <w:p w14:paraId="0BA29EBA" w14:textId="77777777" w:rsidR="00E876A4" w:rsidRPr="00CC2CFE" w:rsidRDefault="006B33F0" w:rsidP="0020755A">
      <w:pPr>
        <w:rPr>
          <w:lang w:val="et-EE"/>
        </w:rPr>
      </w:pPr>
      <w:r w:rsidRPr="00CC2CFE">
        <w:rPr>
          <w:lang w:val="et-EE"/>
        </w:rPr>
        <w:t>1.1.5.6</w:t>
      </w:r>
      <w:r w:rsidR="006F2B73" w:rsidRPr="00CC2CFE">
        <w:rPr>
          <w:lang w:val="et-EE"/>
        </w:rPr>
        <w:t>.</w:t>
      </w:r>
      <w:r w:rsidR="0020755A" w:rsidRPr="00CC2CFE">
        <w:rPr>
          <w:lang w:val="et-EE"/>
        </w:rPr>
        <w:t> </w:t>
      </w:r>
      <w:r w:rsidR="00E876A4" w:rsidRPr="00CC2CFE">
        <w:rPr>
          <w:lang w:val="et-EE"/>
        </w:rPr>
        <w:t>on motiveeritud arvestama teiste liiklejate ja sõitjatega, eelkõige vähekaitstud liiklejatega</w:t>
      </w:r>
      <w:r w:rsidR="00B27270" w:rsidRPr="00CC2CFE">
        <w:rPr>
          <w:lang w:val="et-EE"/>
        </w:rPr>
        <w:t>,</w:t>
      </w:r>
      <w:r w:rsidR="00E876A4" w:rsidRPr="00CC2CFE">
        <w:rPr>
          <w:lang w:val="et-EE"/>
        </w:rPr>
        <w:t xml:space="preserve"> ja tagama oma käitumisega nende ohutuse.</w:t>
      </w:r>
    </w:p>
    <w:p w14:paraId="0BA29EBB" w14:textId="77777777" w:rsidR="00E876A4" w:rsidRPr="00CC2CFE" w:rsidRDefault="00E876A4" w:rsidP="0020755A">
      <w:pPr>
        <w:rPr>
          <w:lang w:val="et-EE"/>
        </w:rPr>
      </w:pPr>
    </w:p>
    <w:p w14:paraId="0BA29EBC" w14:textId="77777777" w:rsidR="00E876A4" w:rsidRPr="00CC2CFE" w:rsidRDefault="00E876A4" w:rsidP="002807DC">
      <w:pPr>
        <w:rPr>
          <w:lang w:val="et-EE"/>
        </w:rPr>
      </w:pPr>
      <w:r w:rsidRPr="00CC2CFE">
        <w:rPr>
          <w:lang w:val="et-EE"/>
        </w:rPr>
        <w:t>1.1.6. Mootorratta turvalisus</w:t>
      </w:r>
    </w:p>
    <w:p w14:paraId="0BA29EBD" w14:textId="77777777" w:rsidR="00E876A4" w:rsidRPr="00CC2CFE" w:rsidRDefault="00E876A4" w:rsidP="002807DC">
      <w:pPr>
        <w:rPr>
          <w:lang w:val="et-EE"/>
        </w:rPr>
      </w:pPr>
      <w:r w:rsidRPr="00CC2CFE">
        <w:rPr>
          <w:lang w:val="et-EE"/>
        </w:rPr>
        <w:t>Pärast koolitust õpilane:</w:t>
      </w:r>
    </w:p>
    <w:p w14:paraId="0BA29EBE" w14:textId="77777777" w:rsidR="00E876A4" w:rsidRPr="00CC2CFE" w:rsidRDefault="00E876A4" w:rsidP="002807DC">
      <w:pPr>
        <w:rPr>
          <w:lang w:val="et-EE"/>
        </w:rPr>
      </w:pPr>
      <w:r w:rsidRPr="00CC2CFE">
        <w:rPr>
          <w:lang w:val="et-EE"/>
        </w:rPr>
        <w:t>1</w:t>
      </w:r>
      <w:r w:rsidR="006B33F0" w:rsidRPr="00CC2CFE">
        <w:rPr>
          <w:lang w:val="et-EE"/>
        </w:rPr>
        <w:t>.1.6.1</w:t>
      </w:r>
      <w:r w:rsidR="006F2B73" w:rsidRPr="00CC2CFE">
        <w:rPr>
          <w:lang w:val="et-EE"/>
        </w:rPr>
        <w:t>.</w:t>
      </w:r>
      <w:r w:rsidR="0020755A" w:rsidRPr="00CC2CFE">
        <w:rPr>
          <w:lang w:val="et-EE"/>
        </w:rPr>
        <w:t> </w:t>
      </w:r>
      <w:r w:rsidRPr="00CC2CFE">
        <w:rPr>
          <w:lang w:val="et-EE"/>
        </w:rPr>
        <w:t>mõistab mootorratta kasutaja juhendiga tutvumise olulisust;</w:t>
      </w:r>
    </w:p>
    <w:p w14:paraId="0BA29EC0" w14:textId="76F199A9" w:rsidR="00E876A4" w:rsidRPr="00CC2CFE" w:rsidRDefault="006B33F0" w:rsidP="002807DC">
      <w:pPr>
        <w:rPr>
          <w:lang w:val="et-EE"/>
        </w:rPr>
      </w:pPr>
      <w:r w:rsidRPr="00CC2CFE">
        <w:rPr>
          <w:lang w:val="et-EE"/>
        </w:rPr>
        <w:lastRenderedPageBreak/>
        <w:t>1.1.6.2</w:t>
      </w:r>
      <w:r w:rsidR="006F2B73" w:rsidRPr="00CC2CFE">
        <w:rPr>
          <w:lang w:val="et-EE"/>
        </w:rPr>
        <w:t>.</w:t>
      </w:r>
      <w:r w:rsidR="0020755A" w:rsidRPr="00CC2CFE">
        <w:rPr>
          <w:lang w:val="et-EE"/>
        </w:rPr>
        <w:t> </w:t>
      </w:r>
      <w:r w:rsidR="00375452" w:rsidRPr="00CC2CFE">
        <w:rPr>
          <w:lang w:val="et-EE"/>
        </w:rPr>
        <w:t>teab peamisi tänapäeva mootorratastel kasutatavaid aktiivse ja</w:t>
      </w:r>
      <w:r w:rsidR="002807DC" w:rsidRPr="00CC2CFE">
        <w:rPr>
          <w:lang w:val="et-EE"/>
        </w:rPr>
        <w:t xml:space="preserve"> </w:t>
      </w:r>
      <w:r w:rsidR="00375452" w:rsidRPr="00CC2CFE">
        <w:rPr>
          <w:lang w:val="et-EE"/>
        </w:rPr>
        <w:t>passiivse turvalisuse elemente ja nende tööpõhimõtet (turvavöö kinnitamine ja istumisasendi reguleerimine, kaassõitja turvavarustuse kinnitamine, pagasi õige paigutus ja kinnitamine);</w:t>
      </w:r>
    </w:p>
    <w:p w14:paraId="0BA29EC1" w14:textId="77777777" w:rsidR="00E876A4" w:rsidRPr="00CC2CFE" w:rsidRDefault="006B33F0" w:rsidP="002807DC">
      <w:pPr>
        <w:rPr>
          <w:lang w:val="et-EE"/>
        </w:rPr>
      </w:pPr>
      <w:r w:rsidRPr="00CC2CFE">
        <w:rPr>
          <w:lang w:val="et-EE"/>
        </w:rPr>
        <w:t>1.1.6.3</w:t>
      </w:r>
      <w:r w:rsidR="006F2B73" w:rsidRPr="00CC2CFE">
        <w:rPr>
          <w:lang w:val="et-EE"/>
        </w:rPr>
        <w:t>.</w:t>
      </w:r>
      <w:r w:rsidR="0020755A" w:rsidRPr="00CC2CFE">
        <w:rPr>
          <w:lang w:val="et-EE"/>
        </w:rPr>
        <w:t> </w:t>
      </w:r>
      <w:r w:rsidR="00E876A4" w:rsidRPr="00CC2CFE">
        <w:rPr>
          <w:lang w:val="et-EE"/>
        </w:rPr>
        <w:t>teab mootorratta tüüpe ja nendest tulenevaid erisusi ja riske suurendavaid tegureid;</w:t>
      </w:r>
    </w:p>
    <w:p w14:paraId="0BA29EC2" w14:textId="597FB561" w:rsidR="00E876A4" w:rsidRPr="00CC2CFE" w:rsidRDefault="006B33F0" w:rsidP="002807DC">
      <w:pPr>
        <w:rPr>
          <w:lang w:val="et-EE"/>
        </w:rPr>
      </w:pPr>
      <w:r w:rsidRPr="00CC2CFE">
        <w:rPr>
          <w:lang w:val="et-EE"/>
        </w:rPr>
        <w:t>1.1.6.4</w:t>
      </w:r>
      <w:r w:rsidR="006F2B73" w:rsidRPr="00CC2CFE">
        <w:rPr>
          <w:lang w:val="et-EE"/>
        </w:rPr>
        <w:t>.</w:t>
      </w:r>
      <w:r w:rsidR="0020755A" w:rsidRPr="00CC2CFE">
        <w:rPr>
          <w:lang w:val="et-EE"/>
        </w:rPr>
        <w:t> </w:t>
      </w:r>
      <w:r w:rsidR="00375452" w:rsidRPr="00CC2CFE">
        <w:rPr>
          <w:lang w:val="et-EE"/>
        </w:rPr>
        <w:t>teab sõitjate</w:t>
      </w:r>
      <w:r w:rsidR="000B79DD" w:rsidRPr="00CC2CFE">
        <w:rPr>
          <w:lang w:val="et-EE"/>
        </w:rPr>
        <w:t>-</w:t>
      </w:r>
      <w:r w:rsidR="00375452" w:rsidRPr="00CC2CFE">
        <w:rPr>
          <w:lang w:val="et-EE"/>
        </w:rPr>
        <w:t xml:space="preserve"> ja </w:t>
      </w:r>
      <w:r w:rsidR="00E876A4" w:rsidRPr="00CC2CFE">
        <w:rPr>
          <w:lang w:val="et-EE"/>
        </w:rPr>
        <w:t>veoseveo</w:t>
      </w:r>
      <w:r w:rsidR="00375452" w:rsidRPr="00CC2CFE">
        <w:rPr>
          <w:lang w:val="et-EE"/>
        </w:rPr>
        <w:t xml:space="preserve"> </w:t>
      </w:r>
      <w:r w:rsidR="000E5EF5" w:rsidRPr="00CC2CFE">
        <w:rPr>
          <w:lang w:val="et-EE"/>
        </w:rPr>
        <w:t xml:space="preserve">ning </w:t>
      </w:r>
      <w:r w:rsidR="00375452" w:rsidRPr="00CC2CFE">
        <w:rPr>
          <w:lang w:val="et-EE"/>
        </w:rPr>
        <w:t xml:space="preserve">turvavarustuse </w:t>
      </w:r>
      <w:r w:rsidR="00E876A4" w:rsidRPr="00CC2CFE">
        <w:rPr>
          <w:lang w:val="et-EE"/>
        </w:rPr>
        <w:t>kasutamise</w:t>
      </w:r>
      <w:r w:rsidR="000B79DD" w:rsidRPr="00CC2CFE">
        <w:rPr>
          <w:lang w:val="et-EE"/>
        </w:rPr>
        <w:t xml:space="preserve"> nõudeid</w:t>
      </w:r>
      <w:r w:rsidR="00375452" w:rsidRPr="00CC2CFE">
        <w:rPr>
          <w:lang w:val="et-EE"/>
        </w:rPr>
        <w:t>;</w:t>
      </w:r>
    </w:p>
    <w:p w14:paraId="0BA29EC3" w14:textId="206C647B" w:rsidR="00E876A4" w:rsidRPr="00CC2CFE" w:rsidRDefault="006B33F0" w:rsidP="002807DC">
      <w:pPr>
        <w:rPr>
          <w:lang w:val="et-EE"/>
        </w:rPr>
      </w:pPr>
      <w:r w:rsidRPr="00CC2CFE">
        <w:rPr>
          <w:lang w:val="et-EE"/>
        </w:rPr>
        <w:t>1.1.6.5</w:t>
      </w:r>
      <w:r w:rsidR="006F2B73" w:rsidRPr="00CC2CFE">
        <w:rPr>
          <w:lang w:val="et-EE"/>
        </w:rPr>
        <w:t>.</w:t>
      </w:r>
      <w:r w:rsidR="0020755A" w:rsidRPr="00CC2CFE">
        <w:rPr>
          <w:lang w:val="et-EE"/>
        </w:rPr>
        <w:t> </w:t>
      </w:r>
      <w:r w:rsidR="00E876A4" w:rsidRPr="00CC2CFE">
        <w:rPr>
          <w:lang w:val="et-EE"/>
        </w:rPr>
        <w:t>teab turvavarustuse vale kasutamisega või mittekasutamisega seotud ohte ja on motiveeritud turv</w:t>
      </w:r>
      <w:r w:rsidR="00466ED8" w:rsidRPr="00CC2CFE">
        <w:rPr>
          <w:lang w:val="et-EE"/>
        </w:rPr>
        <w:t>a</w:t>
      </w:r>
      <w:r w:rsidR="00E876A4" w:rsidRPr="00CC2CFE">
        <w:rPr>
          <w:lang w:val="et-EE"/>
        </w:rPr>
        <w:t>varustust kasutama;</w:t>
      </w:r>
    </w:p>
    <w:p w14:paraId="0BA29EC4" w14:textId="77777777" w:rsidR="00E876A4" w:rsidRPr="00CC2CFE" w:rsidRDefault="006B33F0" w:rsidP="002807DC">
      <w:pPr>
        <w:rPr>
          <w:lang w:val="et-EE"/>
        </w:rPr>
      </w:pPr>
      <w:r w:rsidRPr="00CC2CFE">
        <w:rPr>
          <w:lang w:val="et-EE"/>
        </w:rPr>
        <w:t>1.1.6.6</w:t>
      </w:r>
      <w:r w:rsidR="006F2B73" w:rsidRPr="00CC2CFE">
        <w:rPr>
          <w:lang w:val="et-EE"/>
        </w:rPr>
        <w:t>.</w:t>
      </w:r>
      <w:r w:rsidR="0020755A" w:rsidRPr="00CC2CFE">
        <w:rPr>
          <w:lang w:val="et-EE"/>
        </w:rPr>
        <w:t> </w:t>
      </w:r>
      <w:r w:rsidR="00E876A4" w:rsidRPr="00CC2CFE">
        <w:rPr>
          <w:lang w:val="et-EE"/>
        </w:rPr>
        <w:t>teab mootorrattale istumise ja mahatulekuga seotud ettevaatusabinõusid;</w:t>
      </w:r>
    </w:p>
    <w:p w14:paraId="0BA29EC5" w14:textId="77777777" w:rsidR="00E876A4" w:rsidRPr="00CC2CFE" w:rsidRDefault="006B33F0" w:rsidP="002807DC">
      <w:pPr>
        <w:rPr>
          <w:lang w:val="et-EE"/>
        </w:rPr>
      </w:pPr>
      <w:r w:rsidRPr="00CC2CFE">
        <w:rPr>
          <w:lang w:val="et-EE"/>
        </w:rPr>
        <w:t>1.1.6.7</w:t>
      </w:r>
      <w:r w:rsidR="006F2B73" w:rsidRPr="00CC2CFE">
        <w:rPr>
          <w:lang w:val="et-EE"/>
        </w:rPr>
        <w:t>.</w:t>
      </w:r>
      <w:r w:rsidR="0020755A" w:rsidRPr="00CC2CFE">
        <w:rPr>
          <w:lang w:val="et-EE"/>
        </w:rPr>
        <w:t> </w:t>
      </w:r>
      <w:r w:rsidR="00E876A4" w:rsidRPr="00CC2CFE">
        <w:rPr>
          <w:lang w:val="et-EE"/>
        </w:rPr>
        <w:t xml:space="preserve">teab mootorratta erinevate mehhanismide tööpõhimõtteid; </w:t>
      </w:r>
    </w:p>
    <w:p w14:paraId="0BA29EC6" w14:textId="77777777" w:rsidR="00E876A4" w:rsidRPr="00CC2CFE" w:rsidRDefault="006B33F0" w:rsidP="002807DC">
      <w:pPr>
        <w:rPr>
          <w:lang w:val="et-EE"/>
        </w:rPr>
      </w:pPr>
      <w:r w:rsidRPr="00CC2CFE">
        <w:rPr>
          <w:lang w:val="et-EE"/>
        </w:rPr>
        <w:t>1.1.6.8</w:t>
      </w:r>
      <w:r w:rsidR="006F2B73" w:rsidRPr="00CC2CFE">
        <w:rPr>
          <w:lang w:val="et-EE"/>
        </w:rPr>
        <w:t>.</w:t>
      </w:r>
      <w:r w:rsidR="0020755A" w:rsidRPr="00CC2CFE">
        <w:rPr>
          <w:lang w:val="et-EE"/>
        </w:rPr>
        <w:t> </w:t>
      </w:r>
      <w:r w:rsidR="00375452" w:rsidRPr="00CC2CFE">
        <w:rPr>
          <w:lang w:val="et-EE"/>
        </w:rPr>
        <w:t xml:space="preserve">teab </w:t>
      </w:r>
      <w:r w:rsidR="000E5EF5" w:rsidRPr="00CC2CFE">
        <w:rPr>
          <w:lang w:val="et-EE"/>
        </w:rPr>
        <w:t xml:space="preserve">kasutatavale </w:t>
      </w:r>
      <w:r w:rsidR="00375452" w:rsidRPr="00CC2CFE">
        <w:rPr>
          <w:lang w:val="et-EE"/>
        </w:rPr>
        <w:t>mootorratta</w:t>
      </w:r>
      <w:r w:rsidR="000E5EF5" w:rsidRPr="00CC2CFE">
        <w:rPr>
          <w:lang w:val="et-EE"/>
        </w:rPr>
        <w:t>le kehtivaid</w:t>
      </w:r>
      <w:r w:rsidR="00375452" w:rsidRPr="00CC2CFE">
        <w:rPr>
          <w:lang w:val="et-EE"/>
        </w:rPr>
        <w:t xml:space="preserve"> </w:t>
      </w:r>
      <w:r w:rsidR="00E876A4" w:rsidRPr="00CC2CFE">
        <w:rPr>
          <w:lang w:val="et-EE"/>
        </w:rPr>
        <w:t>tehnoseisundi</w:t>
      </w:r>
      <w:r w:rsidR="00466ED8" w:rsidRPr="00CC2CFE">
        <w:rPr>
          <w:lang w:val="et-EE"/>
        </w:rPr>
        <w:t xml:space="preserve"> nõudeid</w:t>
      </w:r>
      <w:r w:rsidR="00375452" w:rsidRPr="00CC2CFE">
        <w:rPr>
          <w:lang w:val="et-EE"/>
        </w:rPr>
        <w:t>;</w:t>
      </w:r>
    </w:p>
    <w:p w14:paraId="0BA29EC7" w14:textId="77777777" w:rsidR="00E876A4" w:rsidRPr="00CC2CFE" w:rsidRDefault="006B33F0" w:rsidP="002807DC">
      <w:pPr>
        <w:rPr>
          <w:lang w:val="et-EE"/>
        </w:rPr>
      </w:pPr>
      <w:r w:rsidRPr="00CC2CFE">
        <w:rPr>
          <w:lang w:val="et-EE"/>
        </w:rPr>
        <w:t>1.1.6.9</w:t>
      </w:r>
      <w:r w:rsidR="006F2B73" w:rsidRPr="00CC2CFE">
        <w:rPr>
          <w:lang w:val="et-EE"/>
        </w:rPr>
        <w:t>.</w:t>
      </w:r>
      <w:r w:rsidR="0020755A" w:rsidRPr="00CC2CFE">
        <w:rPr>
          <w:lang w:val="et-EE"/>
        </w:rPr>
        <w:t> </w:t>
      </w:r>
      <w:r w:rsidR="00E876A4" w:rsidRPr="00CC2CFE">
        <w:rPr>
          <w:lang w:val="et-EE"/>
        </w:rPr>
        <w:t>teab keskkonnaga seonduvaid nõudeid mootorratta kasutamisel;</w:t>
      </w:r>
    </w:p>
    <w:p w14:paraId="0BA29EC8" w14:textId="77777777" w:rsidR="00E876A4" w:rsidRPr="00CC2CFE" w:rsidRDefault="00E876A4" w:rsidP="002807DC">
      <w:pPr>
        <w:rPr>
          <w:lang w:val="et-EE"/>
        </w:rPr>
      </w:pPr>
      <w:r w:rsidRPr="00CC2CFE">
        <w:rPr>
          <w:lang w:val="et-EE"/>
        </w:rPr>
        <w:t>1</w:t>
      </w:r>
      <w:r w:rsidR="006B33F0" w:rsidRPr="00CC2CFE">
        <w:rPr>
          <w:lang w:val="et-EE"/>
        </w:rPr>
        <w:t>.1.6.10</w:t>
      </w:r>
      <w:r w:rsidR="006F2B73" w:rsidRPr="00CC2CFE">
        <w:rPr>
          <w:lang w:val="et-EE"/>
        </w:rPr>
        <w:t>.</w:t>
      </w:r>
      <w:r w:rsidR="0020755A" w:rsidRPr="00CC2CFE">
        <w:rPr>
          <w:lang w:val="et-EE"/>
        </w:rPr>
        <w:t> </w:t>
      </w:r>
      <w:r w:rsidR="00375452" w:rsidRPr="00CC2CFE">
        <w:rPr>
          <w:lang w:val="et-EE"/>
        </w:rPr>
        <w:t xml:space="preserve"> teab kasutatava lisa- ja mugavusseadmete mõju liiklusohutusele ja mootorratta juhitavusele.</w:t>
      </w:r>
      <w:r w:rsidRPr="00CC2CFE">
        <w:rPr>
          <w:lang w:val="et-EE"/>
        </w:rPr>
        <w:t xml:space="preserve"> </w:t>
      </w:r>
    </w:p>
    <w:p w14:paraId="0BA29EC9" w14:textId="77777777" w:rsidR="00E876A4" w:rsidRPr="00CC2CFE" w:rsidRDefault="00E876A4" w:rsidP="0020755A">
      <w:pPr>
        <w:rPr>
          <w:lang w:val="et-EE"/>
        </w:rPr>
      </w:pPr>
    </w:p>
    <w:p w14:paraId="0BA29ECA"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7. Inimene sõidukijuhina</w:t>
      </w:r>
    </w:p>
    <w:p w14:paraId="0BA29ECB" w14:textId="77777777" w:rsidR="00E876A4" w:rsidRPr="00CC2CFE" w:rsidRDefault="00E876A4" w:rsidP="0020755A">
      <w:pPr>
        <w:rPr>
          <w:lang w:val="et-EE"/>
        </w:rPr>
      </w:pPr>
      <w:r w:rsidRPr="00CC2CFE">
        <w:rPr>
          <w:lang w:val="et-EE"/>
        </w:rPr>
        <w:t>Pärast koolitust õpilane:</w:t>
      </w:r>
    </w:p>
    <w:p w14:paraId="0BA29ECC" w14:textId="77777777" w:rsidR="00E876A4" w:rsidRPr="00CC2CFE" w:rsidRDefault="00E876A4" w:rsidP="0020755A">
      <w:pPr>
        <w:rPr>
          <w:lang w:val="et-EE"/>
        </w:rPr>
      </w:pPr>
      <w:r w:rsidRPr="00CC2CFE">
        <w:rPr>
          <w:lang w:val="et-EE"/>
        </w:rPr>
        <w:t>1</w:t>
      </w:r>
      <w:r w:rsidR="006B33F0" w:rsidRPr="00CC2CFE">
        <w:rPr>
          <w:lang w:val="et-EE"/>
        </w:rPr>
        <w:t>.1.7.1</w:t>
      </w:r>
      <w:r w:rsidR="006F2B73" w:rsidRPr="00CC2CFE">
        <w:rPr>
          <w:lang w:val="et-EE"/>
        </w:rPr>
        <w:t>.</w:t>
      </w:r>
      <w:r w:rsidR="0020755A" w:rsidRPr="00CC2CFE">
        <w:rPr>
          <w:lang w:val="et-EE"/>
        </w:rPr>
        <w:t> </w:t>
      </w:r>
      <w:r w:rsidRPr="00CC2CFE">
        <w:rPr>
          <w:lang w:val="et-EE"/>
        </w:rPr>
        <w:t xml:space="preserve">teab inimeste erineva liikluskäitumise põhjuseid; </w:t>
      </w:r>
    </w:p>
    <w:p w14:paraId="0BA29ECD" w14:textId="77777777" w:rsidR="00E876A4" w:rsidRPr="00CC2CFE" w:rsidRDefault="006B33F0" w:rsidP="0020755A">
      <w:pPr>
        <w:rPr>
          <w:lang w:val="et-EE"/>
        </w:rPr>
      </w:pPr>
      <w:r w:rsidRPr="00CC2CFE">
        <w:rPr>
          <w:lang w:val="et-EE"/>
        </w:rPr>
        <w:t>1.1.7.2</w:t>
      </w:r>
      <w:r w:rsidR="006F2B73" w:rsidRPr="00CC2CFE">
        <w:rPr>
          <w:lang w:val="et-EE"/>
        </w:rPr>
        <w:t>.</w:t>
      </w:r>
      <w:r w:rsidR="0020755A" w:rsidRPr="00CC2CFE">
        <w:rPr>
          <w:lang w:val="et-EE"/>
        </w:rPr>
        <w:t> </w:t>
      </w:r>
      <w:r w:rsidR="00E876A4" w:rsidRPr="00CC2CFE">
        <w:rPr>
          <w:lang w:val="et-EE"/>
        </w:rPr>
        <w:t>teab, kuidas sõidu motiivid, sõiduteekonna ja aja planeerimine, sotsiaalne surve, juhi seisund ja teadlik</w:t>
      </w:r>
      <w:r w:rsidR="00055710" w:rsidRPr="00CC2CFE">
        <w:rPr>
          <w:lang w:val="et-EE"/>
        </w:rPr>
        <w:t>k</w:t>
      </w:r>
      <w:r w:rsidR="00E876A4" w:rsidRPr="00CC2CFE">
        <w:rPr>
          <w:lang w:val="et-EE"/>
        </w:rPr>
        <w:t>us enda juhtimisvõimest (sealhulgas liigne enesekindlus</w:t>
      </w:r>
      <w:r w:rsidR="00055710" w:rsidRPr="00CC2CFE">
        <w:rPr>
          <w:lang w:val="et-EE"/>
        </w:rPr>
        <w:t xml:space="preserve"> ja</w:t>
      </w:r>
      <w:r w:rsidR="00E876A4" w:rsidRPr="00CC2CFE">
        <w:rPr>
          <w:lang w:val="et-EE"/>
        </w:rPr>
        <w:t xml:space="preserve"> oma võimekuse tõestamise soov</w:t>
      </w:r>
      <w:r w:rsidR="0020755A" w:rsidRPr="00CC2CFE">
        <w:rPr>
          <w:lang w:val="et-EE"/>
        </w:rPr>
        <w:t>) </w:t>
      </w:r>
      <w:r w:rsidR="00E876A4" w:rsidRPr="00CC2CFE">
        <w:rPr>
          <w:lang w:val="et-EE"/>
        </w:rPr>
        <w:t xml:space="preserve">mõjutavad juhi käitumist; </w:t>
      </w:r>
    </w:p>
    <w:p w14:paraId="0BA29ECE" w14:textId="77777777" w:rsidR="00E876A4" w:rsidRPr="00CC2CFE" w:rsidRDefault="006B33F0" w:rsidP="0020755A">
      <w:pPr>
        <w:rPr>
          <w:lang w:val="et-EE"/>
        </w:rPr>
      </w:pPr>
      <w:r w:rsidRPr="00CC2CFE">
        <w:rPr>
          <w:lang w:val="et-EE"/>
        </w:rPr>
        <w:t>1.1.7.3</w:t>
      </w:r>
      <w:r w:rsidR="006F2B73" w:rsidRPr="00CC2CFE">
        <w:rPr>
          <w:lang w:val="et-EE"/>
        </w:rPr>
        <w:t>.</w:t>
      </w:r>
      <w:r w:rsidR="0020755A" w:rsidRPr="00CC2CFE">
        <w:rPr>
          <w:lang w:val="et-EE"/>
        </w:rPr>
        <w:t> </w:t>
      </w:r>
      <w:r w:rsidR="00E876A4" w:rsidRPr="00CC2CFE">
        <w:rPr>
          <w:lang w:val="et-EE"/>
        </w:rPr>
        <w:t>teab enda isiksuseomadustest, hoiakutest ja elustiilist tulenevaid võimalikke riske liikluskäitumisele;</w:t>
      </w:r>
    </w:p>
    <w:p w14:paraId="0BA29ECF" w14:textId="77777777" w:rsidR="00E876A4" w:rsidRPr="00CC2CFE" w:rsidRDefault="006B33F0" w:rsidP="0020755A">
      <w:pPr>
        <w:rPr>
          <w:lang w:val="et-EE"/>
        </w:rPr>
      </w:pPr>
      <w:r w:rsidRPr="00CC2CFE">
        <w:rPr>
          <w:lang w:val="et-EE"/>
        </w:rPr>
        <w:t>1.1.7.4</w:t>
      </w:r>
      <w:r w:rsidR="006F2B73" w:rsidRPr="00CC2CFE">
        <w:rPr>
          <w:lang w:val="et-EE"/>
        </w:rPr>
        <w:t>.</w:t>
      </w:r>
      <w:r w:rsidR="0020755A" w:rsidRPr="00CC2CFE">
        <w:rPr>
          <w:lang w:val="et-EE"/>
        </w:rPr>
        <w:t> </w:t>
      </w:r>
      <w:r w:rsidR="00E876A4" w:rsidRPr="00CC2CFE">
        <w:rPr>
          <w:lang w:val="et-EE"/>
        </w:rPr>
        <w:t>on enda jaoks välja töötanud strateegiad isiksusega ja tervisliku seisundiga seotud liikluskäitumist mõjutavatest asjaoludest tulenevate kahjulike mõjude vältimiseks;</w:t>
      </w:r>
    </w:p>
    <w:p w14:paraId="0BA29ED0" w14:textId="79577721" w:rsidR="00E876A4" w:rsidRPr="00CC2CFE" w:rsidRDefault="006B33F0" w:rsidP="0020755A">
      <w:pPr>
        <w:rPr>
          <w:lang w:val="et-EE"/>
        </w:rPr>
      </w:pPr>
      <w:r w:rsidRPr="00CC2CFE">
        <w:rPr>
          <w:lang w:val="et-EE"/>
        </w:rPr>
        <w:t>1.1.7.5</w:t>
      </w:r>
      <w:r w:rsidR="006F2B73" w:rsidRPr="00CC2CFE">
        <w:rPr>
          <w:lang w:val="et-EE"/>
        </w:rPr>
        <w:t>.</w:t>
      </w:r>
      <w:r w:rsidR="0020755A" w:rsidRPr="00CC2CFE">
        <w:rPr>
          <w:lang w:val="et-EE"/>
        </w:rPr>
        <w:t> </w:t>
      </w:r>
      <w:r w:rsidR="00E876A4" w:rsidRPr="00CC2CFE">
        <w:rPr>
          <w:lang w:val="et-EE"/>
        </w:rPr>
        <w:t>on motiveeritud väärtustama ohutust ja keskkonna säästlikkust, elu üldistes eesmärkides ja käitumises.</w:t>
      </w:r>
    </w:p>
    <w:p w14:paraId="0BA29ED1" w14:textId="77777777" w:rsidR="00E876A4" w:rsidRPr="00CC2CFE" w:rsidRDefault="00E876A4" w:rsidP="0020755A">
      <w:pPr>
        <w:rPr>
          <w:lang w:val="et-EE"/>
        </w:rPr>
      </w:pPr>
    </w:p>
    <w:p w14:paraId="0BA29ED2"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 xml:space="preserve">8. </w:t>
      </w:r>
      <w:r w:rsidR="00230949" w:rsidRPr="00CC2CFE">
        <w:rPr>
          <w:lang w:val="et-EE"/>
        </w:rPr>
        <w:t>Sõidu alustamine ja mootorratta</w:t>
      </w:r>
      <w:r w:rsidRPr="00CC2CFE">
        <w:rPr>
          <w:lang w:val="et-EE"/>
        </w:rPr>
        <w:t xml:space="preserve"> asukoht sõites</w:t>
      </w:r>
    </w:p>
    <w:p w14:paraId="0BA29ED3" w14:textId="77777777" w:rsidR="00E876A4" w:rsidRPr="00CC2CFE" w:rsidRDefault="00E876A4" w:rsidP="0020755A">
      <w:pPr>
        <w:rPr>
          <w:lang w:val="et-EE"/>
        </w:rPr>
      </w:pPr>
      <w:r w:rsidRPr="00CC2CFE">
        <w:rPr>
          <w:lang w:val="et-EE"/>
        </w:rPr>
        <w:t>Pärast koolitust õpilane:</w:t>
      </w:r>
    </w:p>
    <w:p w14:paraId="0BA29ED4" w14:textId="77777777" w:rsidR="00E876A4" w:rsidRPr="00CC2CFE" w:rsidRDefault="00E876A4" w:rsidP="0020755A">
      <w:pPr>
        <w:rPr>
          <w:lang w:val="et-EE"/>
        </w:rPr>
      </w:pPr>
      <w:r w:rsidRPr="00CC2CFE">
        <w:rPr>
          <w:lang w:val="et-EE"/>
        </w:rPr>
        <w:t>1</w:t>
      </w:r>
      <w:r w:rsidR="006B33F0" w:rsidRPr="00CC2CFE">
        <w:rPr>
          <w:lang w:val="et-EE"/>
        </w:rPr>
        <w:t>.1.8.1</w:t>
      </w:r>
      <w:r w:rsidR="006F2B73" w:rsidRPr="00CC2CFE">
        <w:rPr>
          <w:lang w:val="et-EE"/>
        </w:rPr>
        <w:t>.</w:t>
      </w:r>
      <w:r w:rsidR="0020755A" w:rsidRPr="00CC2CFE">
        <w:rPr>
          <w:lang w:val="et-EE"/>
        </w:rPr>
        <w:t> </w:t>
      </w:r>
      <w:r w:rsidR="00230949" w:rsidRPr="00CC2CFE">
        <w:rPr>
          <w:lang w:val="et-EE"/>
        </w:rPr>
        <w:t>teab, kuidas mootorrattaga</w:t>
      </w:r>
      <w:r w:rsidRPr="00CC2CFE">
        <w:rPr>
          <w:lang w:val="et-EE"/>
        </w:rPr>
        <w:t xml:space="preserve"> ohutult sõitu alustada;</w:t>
      </w:r>
    </w:p>
    <w:p w14:paraId="0BA29ED5" w14:textId="77777777" w:rsidR="00E876A4" w:rsidRPr="00CC2CFE" w:rsidRDefault="006B33F0" w:rsidP="0020755A">
      <w:pPr>
        <w:rPr>
          <w:lang w:val="et-EE"/>
        </w:rPr>
      </w:pPr>
      <w:r w:rsidRPr="00CC2CFE">
        <w:rPr>
          <w:lang w:val="et-EE"/>
        </w:rPr>
        <w:t>1.1.8.2</w:t>
      </w:r>
      <w:r w:rsidR="006F2B73" w:rsidRPr="00CC2CFE">
        <w:rPr>
          <w:lang w:val="et-EE"/>
        </w:rPr>
        <w:t>.</w:t>
      </w:r>
      <w:r w:rsidR="0020755A" w:rsidRPr="00CC2CFE">
        <w:rPr>
          <w:lang w:val="et-EE"/>
        </w:rPr>
        <w:t> </w:t>
      </w:r>
      <w:r w:rsidR="00230949" w:rsidRPr="00CC2CFE">
        <w:rPr>
          <w:lang w:val="et-EE"/>
        </w:rPr>
        <w:t>teab mootorratta</w:t>
      </w:r>
      <w:r w:rsidR="00E876A4" w:rsidRPr="00CC2CFE">
        <w:rPr>
          <w:lang w:val="et-EE"/>
        </w:rPr>
        <w:t xml:space="preserve"> asukoha valikuga seotud reegleid;</w:t>
      </w:r>
    </w:p>
    <w:p w14:paraId="0BA29ED6" w14:textId="77777777" w:rsidR="00E876A4" w:rsidRPr="00CC2CFE" w:rsidRDefault="006B33F0" w:rsidP="0020755A">
      <w:pPr>
        <w:rPr>
          <w:lang w:val="et-EE"/>
        </w:rPr>
      </w:pPr>
      <w:r w:rsidRPr="00CC2CFE">
        <w:rPr>
          <w:lang w:val="et-EE"/>
        </w:rPr>
        <w:t>1.1.8.3</w:t>
      </w:r>
      <w:r w:rsidR="006F2B73" w:rsidRPr="00CC2CFE">
        <w:rPr>
          <w:lang w:val="et-EE"/>
        </w:rPr>
        <w:t>.</w:t>
      </w:r>
      <w:r w:rsidR="0020755A" w:rsidRPr="00CC2CFE">
        <w:rPr>
          <w:lang w:val="et-EE"/>
        </w:rPr>
        <w:t> </w:t>
      </w:r>
      <w:r w:rsidR="00E876A4" w:rsidRPr="00CC2CFE">
        <w:rPr>
          <w:lang w:val="et-EE"/>
        </w:rPr>
        <w:t>teab, kuidas valida asukohta teel riski vältimise ja keskkonna säästmise eesmärgil;</w:t>
      </w:r>
    </w:p>
    <w:p w14:paraId="0BA29ED7" w14:textId="2B8232E3" w:rsidR="00E876A4" w:rsidRPr="00CC2CFE" w:rsidRDefault="006B33F0" w:rsidP="0020755A">
      <w:pPr>
        <w:rPr>
          <w:lang w:val="et-EE"/>
        </w:rPr>
      </w:pPr>
      <w:r w:rsidRPr="00CC2CFE">
        <w:rPr>
          <w:lang w:val="et-EE"/>
        </w:rPr>
        <w:t>1.1.8.4</w:t>
      </w:r>
      <w:r w:rsidR="006F2B73" w:rsidRPr="00CC2CFE">
        <w:rPr>
          <w:lang w:val="et-EE"/>
        </w:rPr>
        <w:t>.</w:t>
      </w:r>
      <w:r w:rsidR="0020755A" w:rsidRPr="00CC2CFE">
        <w:rPr>
          <w:lang w:val="et-EE"/>
        </w:rPr>
        <w:t> </w:t>
      </w:r>
      <w:r w:rsidR="00E876A4" w:rsidRPr="00CC2CFE">
        <w:rPr>
          <w:lang w:val="et-EE"/>
        </w:rPr>
        <w:t>on motiveeritud oma sõitu riski vältimise ja keskkonna säästmise eesmärgil planeerima.</w:t>
      </w:r>
    </w:p>
    <w:p w14:paraId="0BA29ED8" w14:textId="77777777" w:rsidR="00E876A4" w:rsidRPr="00CC2CFE" w:rsidRDefault="00E876A4" w:rsidP="0020755A">
      <w:pPr>
        <w:rPr>
          <w:lang w:val="et-EE"/>
        </w:rPr>
      </w:pPr>
    </w:p>
    <w:p w14:paraId="0BA29ED9"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9. Sõidujärjekord sõites</w:t>
      </w:r>
    </w:p>
    <w:p w14:paraId="0BA29EDA" w14:textId="77777777" w:rsidR="00E876A4" w:rsidRPr="00CC2CFE" w:rsidRDefault="00E876A4" w:rsidP="0020755A">
      <w:pPr>
        <w:rPr>
          <w:lang w:val="et-EE"/>
        </w:rPr>
      </w:pPr>
      <w:r w:rsidRPr="00CC2CFE">
        <w:rPr>
          <w:lang w:val="et-EE"/>
        </w:rPr>
        <w:t>Pärast koolitust õpilane:</w:t>
      </w:r>
    </w:p>
    <w:p w14:paraId="0BA29EDB" w14:textId="77777777" w:rsidR="00E876A4" w:rsidRPr="00CC2CFE" w:rsidRDefault="00E876A4" w:rsidP="0020755A">
      <w:pPr>
        <w:rPr>
          <w:lang w:val="et-EE"/>
        </w:rPr>
      </w:pPr>
      <w:r w:rsidRPr="00CC2CFE">
        <w:rPr>
          <w:lang w:val="et-EE"/>
        </w:rPr>
        <w:t>1</w:t>
      </w:r>
      <w:r w:rsidR="006B33F0" w:rsidRPr="00CC2CFE">
        <w:rPr>
          <w:lang w:val="et-EE"/>
        </w:rPr>
        <w:t>.1.9.1</w:t>
      </w:r>
      <w:r w:rsidR="006F2B73" w:rsidRPr="00CC2CFE">
        <w:rPr>
          <w:lang w:val="et-EE"/>
        </w:rPr>
        <w:t>.</w:t>
      </w:r>
      <w:r w:rsidR="0020755A" w:rsidRPr="00CC2CFE">
        <w:rPr>
          <w:lang w:val="et-EE"/>
        </w:rPr>
        <w:t> </w:t>
      </w:r>
      <w:r w:rsidRPr="00CC2CFE">
        <w:rPr>
          <w:lang w:val="et-EE"/>
        </w:rPr>
        <w:t>oskab rakendada probleemülesannete lahendamisel teede ristumis- ja lõikumisaladel ja teega külgnevate aladel ning raudteeülesõidukohtadel sõidujärjekorra määramisega seotud liiklusreegleid;</w:t>
      </w:r>
    </w:p>
    <w:p w14:paraId="0BA29EDC" w14:textId="77777777" w:rsidR="00E876A4" w:rsidRPr="00CC2CFE" w:rsidRDefault="006B33F0" w:rsidP="0020755A">
      <w:pPr>
        <w:rPr>
          <w:lang w:val="et-EE"/>
        </w:rPr>
      </w:pPr>
      <w:r w:rsidRPr="00CC2CFE">
        <w:rPr>
          <w:lang w:val="et-EE"/>
        </w:rPr>
        <w:t>1.1.9.2</w:t>
      </w:r>
      <w:r w:rsidR="006F2B73" w:rsidRPr="00CC2CFE">
        <w:rPr>
          <w:lang w:val="et-EE"/>
        </w:rPr>
        <w:t>.</w:t>
      </w:r>
      <w:r w:rsidR="0020755A" w:rsidRPr="00CC2CFE">
        <w:rPr>
          <w:lang w:val="et-EE"/>
        </w:rPr>
        <w:t> </w:t>
      </w:r>
      <w:r w:rsidR="00E876A4" w:rsidRPr="00CC2CFE">
        <w:rPr>
          <w:lang w:val="et-EE"/>
        </w:rPr>
        <w:t>omab ülevaadet teede lõikumisalade ning raudteeülesõidukoha ületamisega seotud riskidest ja nende vältimise võimalustest;</w:t>
      </w:r>
    </w:p>
    <w:p w14:paraId="0BA29EDD" w14:textId="3CE6F8B8" w:rsidR="00E876A4" w:rsidRPr="00CC2CFE" w:rsidRDefault="006B33F0" w:rsidP="0020755A">
      <w:pPr>
        <w:rPr>
          <w:lang w:val="et-EE"/>
        </w:rPr>
      </w:pPr>
      <w:r w:rsidRPr="00CC2CFE">
        <w:rPr>
          <w:lang w:val="et-EE"/>
        </w:rPr>
        <w:t>1.1.9.3</w:t>
      </w:r>
      <w:r w:rsidR="006F2B73" w:rsidRPr="00CC2CFE">
        <w:rPr>
          <w:lang w:val="et-EE"/>
        </w:rPr>
        <w:t>.</w:t>
      </w:r>
      <w:r w:rsidR="0020755A" w:rsidRPr="00CC2CFE">
        <w:rPr>
          <w:lang w:val="et-EE"/>
        </w:rPr>
        <w:t> </w:t>
      </w:r>
      <w:r w:rsidR="00E876A4" w:rsidRPr="00CC2CFE">
        <w:rPr>
          <w:lang w:val="et-EE"/>
        </w:rPr>
        <w:t>on motiveeritud teede lõikumisalade ja teega külgnevate alade ning raudteeülesõidukoha ületamisega seotud võimalikke ohte vältima.</w:t>
      </w:r>
    </w:p>
    <w:p w14:paraId="0BA29EDE" w14:textId="77777777" w:rsidR="00E876A4" w:rsidRPr="00CC2CFE" w:rsidRDefault="00E876A4" w:rsidP="0020755A">
      <w:pPr>
        <w:rPr>
          <w:lang w:val="et-EE"/>
        </w:rPr>
      </w:pPr>
    </w:p>
    <w:p w14:paraId="0BA29EDF"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10. Sõidu eripära asulavälisel teel</w:t>
      </w:r>
      <w:r w:rsidR="00230949" w:rsidRPr="00CC2CFE">
        <w:rPr>
          <w:lang w:val="et-EE"/>
        </w:rPr>
        <w:t>, kiirteel</w:t>
      </w:r>
      <w:r w:rsidRPr="00CC2CFE">
        <w:rPr>
          <w:lang w:val="et-EE"/>
        </w:rPr>
        <w:t xml:space="preserve"> ja tunnelis</w:t>
      </w:r>
    </w:p>
    <w:p w14:paraId="0BA29EE0" w14:textId="77777777" w:rsidR="00E876A4" w:rsidRPr="00CC2CFE" w:rsidRDefault="00E876A4" w:rsidP="0020755A">
      <w:pPr>
        <w:rPr>
          <w:lang w:val="et-EE"/>
        </w:rPr>
      </w:pPr>
      <w:r w:rsidRPr="00CC2CFE">
        <w:rPr>
          <w:lang w:val="et-EE"/>
        </w:rPr>
        <w:t>Pärast koolitust õpilane:</w:t>
      </w:r>
    </w:p>
    <w:p w14:paraId="0BA29EE1" w14:textId="77777777" w:rsidR="00230949" w:rsidRPr="00CC2CFE" w:rsidRDefault="00E876A4" w:rsidP="0020755A">
      <w:pPr>
        <w:rPr>
          <w:lang w:val="et-EE"/>
        </w:rPr>
      </w:pPr>
      <w:r w:rsidRPr="00CC2CFE">
        <w:rPr>
          <w:lang w:val="et-EE"/>
        </w:rPr>
        <w:t>1</w:t>
      </w:r>
      <w:r w:rsidR="006B33F0" w:rsidRPr="00CC2CFE">
        <w:rPr>
          <w:lang w:val="et-EE"/>
        </w:rPr>
        <w:t>.1.10.1</w:t>
      </w:r>
      <w:r w:rsidR="006F2B73" w:rsidRPr="00CC2CFE">
        <w:rPr>
          <w:lang w:val="et-EE"/>
        </w:rPr>
        <w:t>.</w:t>
      </w:r>
      <w:r w:rsidR="0020755A" w:rsidRPr="00CC2CFE">
        <w:rPr>
          <w:lang w:val="et-EE"/>
        </w:rPr>
        <w:t> </w:t>
      </w:r>
      <w:r w:rsidR="00230949" w:rsidRPr="00CC2CFE">
        <w:rPr>
          <w:lang w:val="et-EE"/>
        </w:rPr>
        <w:t>teab mootorratta juhtimise eripära asulavälisel teel ja kiirteel võrreldes mootorratta juhtimisega asulas;</w:t>
      </w:r>
    </w:p>
    <w:p w14:paraId="0BA29EE2" w14:textId="77777777" w:rsidR="00230949" w:rsidRPr="00CC2CFE" w:rsidRDefault="006B33F0" w:rsidP="0020755A">
      <w:pPr>
        <w:rPr>
          <w:lang w:val="et-EE"/>
        </w:rPr>
      </w:pPr>
      <w:r w:rsidRPr="00CC2CFE">
        <w:rPr>
          <w:lang w:val="et-EE"/>
        </w:rPr>
        <w:t>1.1.10.2</w:t>
      </w:r>
      <w:r w:rsidR="006F2B73" w:rsidRPr="00CC2CFE">
        <w:rPr>
          <w:lang w:val="et-EE"/>
        </w:rPr>
        <w:t>.</w:t>
      </w:r>
      <w:r w:rsidR="0020755A" w:rsidRPr="00CC2CFE">
        <w:rPr>
          <w:lang w:val="et-EE"/>
        </w:rPr>
        <w:t> </w:t>
      </w:r>
      <w:r w:rsidR="00230949" w:rsidRPr="00CC2CFE">
        <w:rPr>
          <w:lang w:val="et-EE"/>
        </w:rPr>
        <w:t>omab ülevaadet asulavälisel teel, kiirteel ja tunnelis mootorratta juhtimisega seotud riskidest ja nende vältimise võimalustest;</w:t>
      </w:r>
    </w:p>
    <w:p w14:paraId="0BA29EE3" w14:textId="03E084E9" w:rsidR="00E876A4" w:rsidRPr="00CC2CFE" w:rsidRDefault="006B33F0" w:rsidP="0020755A">
      <w:pPr>
        <w:rPr>
          <w:lang w:val="et-EE"/>
        </w:rPr>
      </w:pPr>
      <w:r w:rsidRPr="00CC2CFE">
        <w:rPr>
          <w:lang w:val="et-EE"/>
        </w:rPr>
        <w:lastRenderedPageBreak/>
        <w:t>1.1.10.3</w:t>
      </w:r>
      <w:r w:rsidR="006F2B73" w:rsidRPr="00CC2CFE">
        <w:rPr>
          <w:lang w:val="et-EE"/>
        </w:rPr>
        <w:t>.</w:t>
      </w:r>
      <w:r w:rsidR="0020755A" w:rsidRPr="00CC2CFE">
        <w:rPr>
          <w:lang w:val="et-EE"/>
        </w:rPr>
        <w:t> </w:t>
      </w:r>
      <w:r w:rsidR="00230949" w:rsidRPr="00CC2CFE">
        <w:rPr>
          <w:lang w:val="et-EE"/>
        </w:rPr>
        <w:t>on motiveeritud järgima asulavälisel teel ja kiirteel mootorratast juhtides sõidukiirusele kehtestatud piiranguid ning hoidma ohutut piki- ja külgvahet.</w:t>
      </w:r>
    </w:p>
    <w:p w14:paraId="0BA29EE4" w14:textId="77777777" w:rsidR="00E876A4" w:rsidRPr="00CC2CFE" w:rsidRDefault="00E876A4" w:rsidP="0020755A">
      <w:pPr>
        <w:rPr>
          <w:lang w:val="et-EE"/>
        </w:rPr>
      </w:pPr>
    </w:p>
    <w:p w14:paraId="0BA29EE5"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 xml:space="preserve">11. </w:t>
      </w:r>
      <w:r w:rsidR="007C58FD" w:rsidRPr="00CC2CFE">
        <w:rPr>
          <w:lang w:val="et-EE"/>
        </w:rPr>
        <w:t>Mootorratta</w:t>
      </w:r>
      <w:r w:rsidRPr="00CC2CFE">
        <w:rPr>
          <w:lang w:val="et-EE"/>
        </w:rPr>
        <w:t xml:space="preserve"> peatamine ja sõidu lõpetamine</w:t>
      </w:r>
    </w:p>
    <w:p w14:paraId="0BA29EE6" w14:textId="77777777" w:rsidR="00E876A4" w:rsidRPr="00CC2CFE" w:rsidRDefault="00E876A4" w:rsidP="0020755A">
      <w:pPr>
        <w:rPr>
          <w:lang w:val="et-EE"/>
        </w:rPr>
      </w:pPr>
      <w:r w:rsidRPr="00CC2CFE">
        <w:rPr>
          <w:lang w:val="et-EE"/>
        </w:rPr>
        <w:t>Pärast koolitust õpilane:</w:t>
      </w:r>
    </w:p>
    <w:p w14:paraId="0BA29EE7" w14:textId="77777777" w:rsidR="00E876A4" w:rsidRPr="00CC2CFE" w:rsidRDefault="00E876A4" w:rsidP="0020755A">
      <w:pPr>
        <w:rPr>
          <w:lang w:val="et-EE"/>
        </w:rPr>
      </w:pPr>
      <w:r w:rsidRPr="00CC2CFE">
        <w:rPr>
          <w:lang w:val="et-EE"/>
        </w:rPr>
        <w:t>1</w:t>
      </w:r>
      <w:r w:rsidR="006B33F0" w:rsidRPr="00CC2CFE">
        <w:rPr>
          <w:lang w:val="et-EE"/>
        </w:rPr>
        <w:t>.1.11.1</w:t>
      </w:r>
      <w:r w:rsidR="006F2B73" w:rsidRPr="00CC2CFE">
        <w:rPr>
          <w:lang w:val="et-EE"/>
        </w:rPr>
        <w:t>.</w:t>
      </w:r>
      <w:r w:rsidR="0020755A" w:rsidRPr="00CC2CFE">
        <w:rPr>
          <w:lang w:val="et-EE"/>
        </w:rPr>
        <w:t> </w:t>
      </w:r>
      <w:r w:rsidR="00230949" w:rsidRPr="00CC2CFE">
        <w:rPr>
          <w:lang w:val="et-EE"/>
        </w:rPr>
        <w:t>teab mootorratta</w:t>
      </w:r>
      <w:r w:rsidRPr="00CC2CFE">
        <w:rPr>
          <w:lang w:val="et-EE"/>
        </w:rPr>
        <w:t xml:space="preserve"> peatamise ja sõidu lõpetamisega seotud erisusi;</w:t>
      </w:r>
    </w:p>
    <w:p w14:paraId="0BA29EE8" w14:textId="6B5A7BA0" w:rsidR="00E876A4" w:rsidRPr="00CC2CFE" w:rsidRDefault="006B33F0" w:rsidP="0020755A">
      <w:pPr>
        <w:rPr>
          <w:lang w:val="et-EE"/>
        </w:rPr>
      </w:pPr>
      <w:r w:rsidRPr="00CC2CFE">
        <w:rPr>
          <w:lang w:val="et-EE"/>
        </w:rPr>
        <w:t>1.1.11.2</w:t>
      </w:r>
      <w:r w:rsidR="006F2B73" w:rsidRPr="00CC2CFE">
        <w:rPr>
          <w:lang w:val="et-EE"/>
        </w:rPr>
        <w:t>.</w:t>
      </w:r>
      <w:r w:rsidR="0020755A" w:rsidRPr="00CC2CFE">
        <w:rPr>
          <w:lang w:val="et-EE"/>
        </w:rPr>
        <w:t> </w:t>
      </w:r>
      <w:r w:rsidR="00872C5D" w:rsidRPr="00CC2CFE">
        <w:t xml:space="preserve"> </w:t>
      </w:r>
      <w:r w:rsidR="00872C5D" w:rsidRPr="00CC2CFE">
        <w:rPr>
          <w:lang w:val="et-EE"/>
        </w:rPr>
        <w:t>oskab mootorratta peatamise ja sõidu lõpetamise reegleid rakendada probleemülesande lahendamisel;</w:t>
      </w:r>
    </w:p>
    <w:p w14:paraId="0BA29EE9" w14:textId="77777777" w:rsidR="00E876A4" w:rsidRPr="00CC2CFE" w:rsidRDefault="006B33F0" w:rsidP="0020755A">
      <w:pPr>
        <w:rPr>
          <w:lang w:val="et-EE"/>
        </w:rPr>
      </w:pPr>
      <w:r w:rsidRPr="00CC2CFE">
        <w:rPr>
          <w:lang w:val="et-EE"/>
        </w:rPr>
        <w:t>1.1.11.3</w:t>
      </w:r>
      <w:r w:rsidR="006F2B73" w:rsidRPr="00CC2CFE">
        <w:rPr>
          <w:lang w:val="et-EE"/>
        </w:rPr>
        <w:t>.</w:t>
      </w:r>
      <w:r w:rsidR="0020755A" w:rsidRPr="00CC2CFE">
        <w:rPr>
          <w:lang w:val="et-EE"/>
        </w:rPr>
        <w:t> </w:t>
      </w:r>
      <w:r w:rsidR="00230949" w:rsidRPr="00CC2CFE">
        <w:rPr>
          <w:lang w:val="et-EE"/>
        </w:rPr>
        <w:t>teab mootorratta</w:t>
      </w:r>
      <w:r w:rsidR="00E876A4" w:rsidRPr="00CC2CFE">
        <w:rPr>
          <w:lang w:val="et-EE"/>
        </w:rPr>
        <w:t xml:space="preserve"> peatamise ja sõidu lõpetamisega seotud ohtu suurendavaid tegureid (pehme ja ebatasane pinnas, teekatte eripärast lähtuvad ohud, kallak ja tõus jms).</w:t>
      </w:r>
    </w:p>
    <w:p w14:paraId="0BA29EEA" w14:textId="77777777" w:rsidR="00E876A4" w:rsidRPr="00CC2CFE" w:rsidRDefault="00E876A4" w:rsidP="0020755A">
      <w:pPr>
        <w:rPr>
          <w:lang w:val="et-EE"/>
        </w:rPr>
      </w:pPr>
    </w:p>
    <w:p w14:paraId="0BA29EEB"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12. Käitumine liiklusõnnetuse korral</w:t>
      </w:r>
    </w:p>
    <w:p w14:paraId="0BA29EEC" w14:textId="77777777" w:rsidR="00E876A4" w:rsidRPr="00CC2CFE" w:rsidRDefault="00E876A4" w:rsidP="0020755A">
      <w:pPr>
        <w:rPr>
          <w:lang w:val="et-EE"/>
        </w:rPr>
      </w:pPr>
      <w:r w:rsidRPr="00CC2CFE">
        <w:rPr>
          <w:lang w:val="et-EE"/>
        </w:rPr>
        <w:t>Pärast koolitust õpilane:</w:t>
      </w:r>
    </w:p>
    <w:p w14:paraId="0BA29EED" w14:textId="77777777" w:rsidR="00E876A4" w:rsidRPr="00CC2CFE" w:rsidRDefault="00E876A4" w:rsidP="0020755A">
      <w:pPr>
        <w:rPr>
          <w:lang w:val="et-EE"/>
        </w:rPr>
      </w:pPr>
      <w:r w:rsidRPr="00CC2CFE">
        <w:rPr>
          <w:lang w:val="et-EE"/>
        </w:rPr>
        <w:t>1</w:t>
      </w:r>
      <w:r w:rsidR="006B33F0" w:rsidRPr="00CC2CFE">
        <w:rPr>
          <w:lang w:val="et-EE"/>
        </w:rPr>
        <w:t>.1.12.1</w:t>
      </w:r>
      <w:r w:rsidR="006F2B73" w:rsidRPr="00CC2CFE">
        <w:rPr>
          <w:lang w:val="et-EE"/>
        </w:rPr>
        <w:t>.</w:t>
      </w:r>
      <w:r w:rsidR="0020755A" w:rsidRPr="00CC2CFE">
        <w:rPr>
          <w:lang w:val="et-EE"/>
        </w:rPr>
        <w:t> </w:t>
      </w:r>
      <w:r w:rsidRPr="00CC2CFE">
        <w:rPr>
          <w:lang w:val="et-EE"/>
        </w:rPr>
        <w:t>teab, kuidas liiklusõnnetuse korral õigesti käituda;</w:t>
      </w:r>
    </w:p>
    <w:p w14:paraId="0BA29EEE" w14:textId="77777777" w:rsidR="00E876A4" w:rsidRPr="00CC2CFE" w:rsidRDefault="006B33F0" w:rsidP="0020755A">
      <w:pPr>
        <w:rPr>
          <w:lang w:val="et-EE"/>
        </w:rPr>
      </w:pPr>
      <w:r w:rsidRPr="00CC2CFE">
        <w:rPr>
          <w:lang w:val="et-EE"/>
        </w:rPr>
        <w:t>1.1.12.2</w:t>
      </w:r>
      <w:r w:rsidR="006F2B73" w:rsidRPr="00CC2CFE">
        <w:rPr>
          <w:lang w:val="et-EE"/>
        </w:rPr>
        <w:t>.</w:t>
      </w:r>
      <w:r w:rsidR="0020755A" w:rsidRPr="00CC2CFE">
        <w:rPr>
          <w:lang w:val="et-EE"/>
        </w:rPr>
        <w:t> </w:t>
      </w:r>
      <w:r w:rsidR="00E876A4" w:rsidRPr="00CC2CFE">
        <w:rPr>
          <w:lang w:val="et-EE"/>
        </w:rPr>
        <w:t>teab liiklusõnnetuse korral vale käitumise tagajärgi.</w:t>
      </w:r>
    </w:p>
    <w:p w14:paraId="0BA29EEF" w14:textId="77777777" w:rsidR="00E876A4" w:rsidRPr="00CC2CFE" w:rsidRDefault="00E876A4" w:rsidP="0020755A">
      <w:pPr>
        <w:rPr>
          <w:lang w:val="et-EE"/>
        </w:rPr>
      </w:pPr>
    </w:p>
    <w:p w14:paraId="0BA29EF0"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13. Grupis sõit</w:t>
      </w:r>
    </w:p>
    <w:p w14:paraId="0BA29EF1" w14:textId="77777777" w:rsidR="00E876A4" w:rsidRPr="00CC2CFE" w:rsidRDefault="00E876A4" w:rsidP="0020755A">
      <w:pPr>
        <w:rPr>
          <w:lang w:val="et-EE"/>
        </w:rPr>
      </w:pPr>
      <w:r w:rsidRPr="00CC2CFE">
        <w:rPr>
          <w:lang w:val="et-EE"/>
        </w:rPr>
        <w:t>Pärast koolitust õpilane:</w:t>
      </w:r>
    </w:p>
    <w:p w14:paraId="0BA29EF2" w14:textId="77777777" w:rsidR="00E876A4" w:rsidRPr="00CC2CFE" w:rsidRDefault="00E876A4" w:rsidP="0020755A">
      <w:pPr>
        <w:rPr>
          <w:lang w:val="et-EE"/>
        </w:rPr>
      </w:pPr>
      <w:r w:rsidRPr="00CC2CFE">
        <w:rPr>
          <w:lang w:val="et-EE"/>
        </w:rPr>
        <w:t>1</w:t>
      </w:r>
      <w:r w:rsidR="006B33F0" w:rsidRPr="00CC2CFE">
        <w:rPr>
          <w:lang w:val="et-EE"/>
        </w:rPr>
        <w:t>.1.13.1</w:t>
      </w:r>
      <w:r w:rsidR="006F2B73" w:rsidRPr="00CC2CFE">
        <w:rPr>
          <w:lang w:val="et-EE"/>
        </w:rPr>
        <w:t>.</w:t>
      </w:r>
      <w:r w:rsidR="0020755A" w:rsidRPr="00CC2CFE">
        <w:rPr>
          <w:lang w:val="et-EE"/>
        </w:rPr>
        <w:t> </w:t>
      </w:r>
      <w:r w:rsidRPr="00CC2CFE">
        <w:rPr>
          <w:lang w:val="et-EE"/>
        </w:rPr>
        <w:t>teab grupis sõitmisel erinevaid võimalusi grupi üles ehita</w:t>
      </w:r>
      <w:r w:rsidR="00230949" w:rsidRPr="00CC2CFE">
        <w:rPr>
          <w:lang w:val="et-EE"/>
        </w:rPr>
        <w:t>miseks (grupis olevate mootorrataste</w:t>
      </w:r>
      <w:r w:rsidRPr="00CC2CFE">
        <w:rPr>
          <w:lang w:val="et-EE"/>
        </w:rPr>
        <w:t xml:space="preserve"> asukoht teel</w:t>
      </w:r>
      <w:r w:rsidR="0020755A" w:rsidRPr="00CC2CFE">
        <w:rPr>
          <w:lang w:val="et-EE"/>
        </w:rPr>
        <w:t>) </w:t>
      </w:r>
      <w:r w:rsidRPr="00CC2CFE">
        <w:rPr>
          <w:lang w:val="et-EE"/>
        </w:rPr>
        <w:t>lähtuvalt grupi suurusest, tee iseärasu</w:t>
      </w:r>
      <w:r w:rsidR="00230949" w:rsidRPr="00CC2CFE">
        <w:rPr>
          <w:lang w:val="et-EE"/>
        </w:rPr>
        <w:t>stest, sõidu eesmärgist, mootorratta</w:t>
      </w:r>
      <w:r w:rsidRPr="00CC2CFE">
        <w:rPr>
          <w:lang w:val="et-EE"/>
        </w:rPr>
        <w:t xml:space="preserve"> iseärasus</w:t>
      </w:r>
      <w:r w:rsidR="00401204" w:rsidRPr="00CC2CFE">
        <w:rPr>
          <w:lang w:val="et-EE"/>
        </w:rPr>
        <w:t>t</w:t>
      </w:r>
      <w:r w:rsidRPr="00CC2CFE">
        <w:rPr>
          <w:lang w:val="et-EE"/>
        </w:rPr>
        <w:t>est, juhi kogemusest jms;</w:t>
      </w:r>
    </w:p>
    <w:p w14:paraId="0BA29EF3" w14:textId="77777777" w:rsidR="00E876A4" w:rsidRPr="00CC2CFE" w:rsidRDefault="006B33F0" w:rsidP="0020755A">
      <w:pPr>
        <w:rPr>
          <w:lang w:val="et-EE"/>
        </w:rPr>
      </w:pPr>
      <w:r w:rsidRPr="00CC2CFE">
        <w:rPr>
          <w:lang w:val="et-EE"/>
        </w:rPr>
        <w:t>1.1.13.2</w:t>
      </w:r>
      <w:r w:rsidR="006F2B73" w:rsidRPr="00CC2CFE">
        <w:rPr>
          <w:lang w:val="et-EE"/>
        </w:rPr>
        <w:t>.</w:t>
      </w:r>
      <w:r w:rsidR="0020755A" w:rsidRPr="00CC2CFE">
        <w:rPr>
          <w:lang w:val="et-EE"/>
        </w:rPr>
        <w:t> </w:t>
      </w:r>
      <w:r w:rsidR="00E876A4" w:rsidRPr="00CC2CFE">
        <w:rPr>
          <w:lang w:val="et-EE"/>
        </w:rPr>
        <w:t>mõistab, et grupi ülesehitusest sõltub sõidu ohutus;</w:t>
      </w:r>
    </w:p>
    <w:p w14:paraId="0BA29EF4" w14:textId="77777777" w:rsidR="00E876A4" w:rsidRPr="00CC2CFE" w:rsidRDefault="006B33F0" w:rsidP="0020755A">
      <w:pPr>
        <w:rPr>
          <w:lang w:val="et-EE"/>
        </w:rPr>
      </w:pPr>
      <w:r w:rsidRPr="00CC2CFE">
        <w:rPr>
          <w:lang w:val="et-EE"/>
        </w:rPr>
        <w:t>1.1.13.3</w:t>
      </w:r>
      <w:r w:rsidR="006F2B73" w:rsidRPr="00CC2CFE">
        <w:rPr>
          <w:lang w:val="et-EE"/>
        </w:rPr>
        <w:t>.</w:t>
      </w:r>
      <w:r w:rsidR="0020755A" w:rsidRPr="00CC2CFE">
        <w:rPr>
          <w:lang w:val="et-EE"/>
        </w:rPr>
        <w:t> </w:t>
      </w:r>
      <w:r w:rsidR="00E876A4" w:rsidRPr="00CC2CFE">
        <w:rPr>
          <w:lang w:val="et-EE"/>
        </w:rPr>
        <w:t>teab grupis sõitmisel erinevaid võimalusi teabe vahetamiseks (käeviiped, raadiojaamade kasutamine, navigatsiooniseadmete kasutamine);</w:t>
      </w:r>
    </w:p>
    <w:p w14:paraId="0BA29EF5" w14:textId="77777777" w:rsidR="00E876A4" w:rsidRPr="00CC2CFE" w:rsidRDefault="006B33F0" w:rsidP="0020755A">
      <w:pPr>
        <w:rPr>
          <w:lang w:val="et-EE"/>
        </w:rPr>
      </w:pPr>
      <w:r w:rsidRPr="00CC2CFE">
        <w:rPr>
          <w:lang w:val="et-EE"/>
        </w:rPr>
        <w:t>1.1.13.4</w:t>
      </w:r>
      <w:r w:rsidR="006F2B73" w:rsidRPr="00CC2CFE">
        <w:rPr>
          <w:lang w:val="et-EE"/>
        </w:rPr>
        <w:t>.</w:t>
      </w:r>
      <w:r w:rsidR="0020755A" w:rsidRPr="00CC2CFE">
        <w:rPr>
          <w:lang w:val="et-EE"/>
        </w:rPr>
        <w:t> </w:t>
      </w:r>
      <w:r w:rsidR="00E876A4" w:rsidRPr="00CC2CFE">
        <w:rPr>
          <w:lang w:val="et-EE"/>
        </w:rPr>
        <w:t>mõistab grupis sõitmisel ohutuse tagamiseks vajaliku teabe vahetamise viiside kokkuleppimise tähtsust.</w:t>
      </w:r>
    </w:p>
    <w:p w14:paraId="0BA29EF6" w14:textId="77777777" w:rsidR="00E876A4" w:rsidRPr="00CC2CFE" w:rsidRDefault="00E876A4" w:rsidP="0020755A">
      <w:pPr>
        <w:rPr>
          <w:lang w:val="et-EE"/>
        </w:rPr>
      </w:pPr>
    </w:p>
    <w:p w14:paraId="0BA29EF7"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14. Möödasõit, möödumine ja ümberpõige</w:t>
      </w:r>
    </w:p>
    <w:p w14:paraId="0BA29EF8" w14:textId="77777777" w:rsidR="00E876A4" w:rsidRPr="00CC2CFE" w:rsidRDefault="00E876A4" w:rsidP="0020755A">
      <w:pPr>
        <w:rPr>
          <w:lang w:val="et-EE"/>
        </w:rPr>
      </w:pPr>
      <w:r w:rsidRPr="00CC2CFE">
        <w:rPr>
          <w:lang w:val="et-EE"/>
        </w:rPr>
        <w:t>Pärast koolitust õpilane:</w:t>
      </w:r>
    </w:p>
    <w:p w14:paraId="0BA29EF9" w14:textId="77777777" w:rsidR="00E876A4" w:rsidRPr="00CC2CFE" w:rsidRDefault="00E876A4" w:rsidP="0020755A">
      <w:pPr>
        <w:rPr>
          <w:lang w:val="et-EE"/>
        </w:rPr>
      </w:pPr>
      <w:r w:rsidRPr="00CC2CFE">
        <w:rPr>
          <w:lang w:val="et-EE"/>
        </w:rPr>
        <w:t>1</w:t>
      </w:r>
      <w:r w:rsidR="006B33F0" w:rsidRPr="00CC2CFE">
        <w:rPr>
          <w:lang w:val="et-EE"/>
        </w:rPr>
        <w:t>.1.14.1</w:t>
      </w:r>
      <w:r w:rsidR="006F2B73" w:rsidRPr="00CC2CFE">
        <w:rPr>
          <w:lang w:val="et-EE"/>
        </w:rPr>
        <w:t>.</w:t>
      </w:r>
      <w:r w:rsidR="0020755A" w:rsidRPr="00CC2CFE">
        <w:rPr>
          <w:lang w:val="et-EE"/>
        </w:rPr>
        <w:t> </w:t>
      </w:r>
      <w:r w:rsidR="00230949" w:rsidRPr="00CC2CFE">
        <w:rPr>
          <w:lang w:val="et-EE"/>
        </w:rPr>
        <w:t>teab mootorrattaga</w:t>
      </w:r>
      <w:r w:rsidRPr="00CC2CFE">
        <w:rPr>
          <w:lang w:val="et-EE"/>
        </w:rPr>
        <w:t xml:space="preserve"> möödasõidu, möödumise ja ümberpõikega seotud</w:t>
      </w:r>
      <w:r w:rsidR="00230949" w:rsidRPr="00CC2CFE">
        <w:rPr>
          <w:lang w:val="et-EE"/>
        </w:rPr>
        <w:t xml:space="preserve"> erisusi (grupis sõites, mootorratta</w:t>
      </w:r>
      <w:r w:rsidRPr="00CC2CFE">
        <w:rPr>
          <w:lang w:val="et-EE"/>
        </w:rPr>
        <w:t xml:space="preserve"> tüübist tulenev jms)</w:t>
      </w:r>
      <w:r w:rsidR="009B152C" w:rsidRPr="00CC2CFE">
        <w:rPr>
          <w:lang w:val="et-EE"/>
        </w:rPr>
        <w:t>;</w:t>
      </w:r>
    </w:p>
    <w:p w14:paraId="0BA29EFA" w14:textId="4CCC17E3" w:rsidR="00E876A4" w:rsidRPr="00CC2CFE" w:rsidRDefault="006B33F0" w:rsidP="0020755A">
      <w:pPr>
        <w:rPr>
          <w:lang w:val="et-EE"/>
        </w:rPr>
      </w:pPr>
      <w:r w:rsidRPr="00CC2CFE">
        <w:rPr>
          <w:lang w:val="et-EE"/>
        </w:rPr>
        <w:t>1.1.14.2</w:t>
      </w:r>
      <w:r w:rsidR="006F2B73" w:rsidRPr="00CC2CFE">
        <w:rPr>
          <w:lang w:val="et-EE"/>
        </w:rPr>
        <w:t>.</w:t>
      </w:r>
      <w:r w:rsidR="0020755A" w:rsidRPr="00CC2CFE">
        <w:rPr>
          <w:lang w:val="et-EE"/>
        </w:rPr>
        <w:t> </w:t>
      </w:r>
      <w:r w:rsidR="00287688" w:rsidRPr="00CC2CFE">
        <w:rPr>
          <w:lang w:val="et-EE"/>
        </w:rPr>
        <w:t xml:space="preserve"> mõistab, et teel, kus pärisuunas on kaks või enam teekattemärgistega tähistatud sõidurada, on ohtlik tiheda liikluse korral, kui kõik rajad on ühtlaselt koormatud, ees sõitvatest sõidukitest mööda sõita.</w:t>
      </w:r>
    </w:p>
    <w:p w14:paraId="0BA29EFB" w14:textId="77777777" w:rsidR="00E876A4" w:rsidRPr="00CC2CFE" w:rsidRDefault="00E876A4" w:rsidP="0020755A">
      <w:pPr>
        <w:rPr>
          <w:lang w:val="et-EE"/>
        </w:rPr>
      </w:pPr>
    </w:p>
    <w:p w14:paraId="0BA29EFC" w14:textId="77777777" w:rsidR="00E876A4" w:rsidRPr="00CC2CFE" w:rsidRDefault="00E876A4" w:rsidP="0020755A">
      <w:pPr>
        <w:rPr>
          <w:lang w:val="et-EE"/>
        </w:rPr>
      </w:pPr>
      <w:r w:rsidRPr="00CC2CFE">
        <w:rPr>
          <w:lang w:val="et-EE"/>
        </w:rPr>
        <w:t>1.</w:t>
      </w:r>
      <w:r w:rsidR="00230949" w:rsidRPr="00CC2CFE">
        <w:rPr>
          <w:lang w:val="et-EE"/>
        </w:rPr>
        <w:t>1.</w:t>
      </w:r>
      <w:r w:rsidRPr="00CC2CFE">
        <w:rPr>
          <w:lang w:val="et-EE"/>
        </w:rPr>
        <w:t>15. Sõidu planeerimine riski vältimise eesmärgil</w:t>
      </w:r>
    </w:p>
    <w:p w14:paraId="0BA29EFD" w14:textId="77777777" w:rsidR="00E876A4" w:rsidRPr="00CC2CFE" w:rsidRDefault="00E876A4" w:rsidP="0020755A">
      <w:pPr>
        <w:rPr>
          <w:lang w:val="et-EE"/>
        </w:rPr>
      </w:pPr>
      <w:r w:rsidRPr="00CC2CFE">
        <w:rPr>
          <w:lang w:val="et-EE"/>
        </w:rPr>
        <w:t>Pärast koolitust õpilane:</w:t>
      </w:r>
    </w:p>
    <w:p w14:paraId="0BA29EFE" w14:textId="77777777" w:rsidR="00E876A4" w:rsidRPr="00CC2CFE" w:rsidRDefault="00E876A4" w:rsidP="0020755A">
      <w:pPr>
        <w:rPr>
          <w:lang w:val="et-EE"/>
        </w:rPr>
      </w:pPr>
      <w:r w:rsidRPr="00CC2CFE">
        <w:rPr>
          <w:lang w:val="et-EE"/>
        </w:rPr>
        <w:t>1</w:t>
      </w:r>
      <w:r w:rsidR="006B33F0" w:rsidRPr="00CC2CFE">
        <w:rPr>
          <w:lang w:val="et-EE"/>
        </w:rPr>
        <w:t>.1.15.1</w:t>
      </w:r>
      <w:r w:rsidR="006F2B73" w:rsidRPr="00CC2CFE">
        <w:rPr>
          <w:lang w:val="et-EE"/>
        </w:rPr>
        <w:t>.</w:t>
      </w:r>
      <w:r w:rsidR="0020755A" w:rsidRPr="00CC2CFE">
        <w:rPr>
          <w:lang w:val="et-EE"/>
        </w:rPr>
        <w:t> </w:t>
      </w:r>
      <w:r w:rsidRPr="00CC2CFE">
        <w:rPr>
          <w:lang w:val="et-EE"/>
        </w:rPr>
        <w:t>teab, milliseid ettevalmistusi tuleks enne pikemat või lühemat sõitu teha;</w:t>
      </w:r>
    </w:p>
    <w:p w14:paraId="0BA29EFF" w14:textId="77777777" w:rsidR="00E876A4" w:rsidRPr="00CC2CFE" w:rsidRDefault="006B33F0" w:rsidP="0020755A">
      <w:pPr>
        <w:rPr>
          <w:lang w:val="et-EE"/>
        </w:rPr>
      </w:pPr>
      <w:r w:rsidRPr="00CC2CFE">
        <w:rPr>
          <w:lang w:val="et-EE"/>
        </w:rPr>
        <w:t>1.1.15.2</w:t>
      </w:r>
      <w:r w:rsidR="006F2B73" w:rsidRPr="00CC2CFE">
        <w:rPr>
          <w:lang w:val="et-EE"/>
        </w:rPr>
        <w:t>.</w:t>
      </w:r>
      <w:r w:rsidR="0020755A" w:rsidRPr="00CC2CFE">
        <w:rPr>
          <w:lang w:val="et-EE"/>
        </w:rPr>
        <w:t> </w:t>
      </w:r>
      <w:r w:rsidR="00E876A4" w:rsidRPr="00CC2CFE">
        <w:rPr>
          <w:lang w:val="et-EE"/>
        </w:rPr>
        <w:t>mõistab, et sõitu planeerides on võimalik mõjutada sõidu ohutust ja säästlikkust;</w:t>
      </w:r>
    </w:p>
    <w:p w14:paraId="0BA29F00" w14:textId="4CBD2D8A" w:rsidR="00E876A4" w:rsidRPr="00CC2CFE" w:rsidRDefault="006B33F0" w:rsidP="0020755A">
      <w:pPr>
        <w:rPr>
          <w:lang w:val="et-EE"/>
        </w:rPr>
      </w:pPr>
      <w:r w:rsidRPr="00CC2CFE">
        <w:rPr>
          <w:lang w:val="et-EE"/>
        </w:rPr>
        <w:t>1.1.15.3</w:t>
      </w:r>
      <w:r w:rsidR="006F2B73" w:rsidRPr="00CC2CFE">
        <w:rPr>
          <w:lang w:val="et-EE"/>
        </w:rPr>
        <w:t>.</w:t>
      </w:r>
      <w:r w:rsidR="0020755A" w:rsidRPr="00CC2CFE">
        <w:rPr>
          <w:lang w:val="et-EE"/>
        </w:rPr>
        <w:t> </w:t>
      </w:r>
      <w:r w:rsidR="00E876A4" w:rsidRPr="00CC2CFE">
        <w:rPr>
          <w:lang w:val="et-EE"/>
        </w:rPr>
        <w:t>on motiveeritud sõiduga seonduvat planeerima;</w:t>
      </w:r>
    </w:p>
    <w:p w14:paraId="0BA29F01" w14:textId="77777777" w:rsidR="00E876A4" w:rsidRPr="00CC2CFE" w:rsidRDefault="006B33F0" w:rsidP="0020755A">
      <w:pPr>
        <w:rPr>
          <w:lang w:val="et-EE"/>
        </w:rPr>
      </w:pPr>
      <w:r w:rsidRPr="00CC2CFE">
        <w:rPr>
          <w:lang w:val="et-EE"/>
        </w:rPr>
        <w:t>1.1.15.4</w:t>
      </w:r>
      <w:r w:rsidR="006F2B73" w:rsidRPr="00CC2CFE">
        <w:rPr>
          <w:lang w:val="et-EE"/>
        </w:rPr>
        <w:t>.</w:t>
      </w:r>
      <w:r w:rsidR="0020755A" w:rsidRPr="00CC2CFE">
        <w:rPr>
          <w:lang w:val="et-EE"/>
        </w:rPr>
        <w:t> </w:t>
      </w:r>
      <w:r w:rsidR="00E876A4" w:rsidRPr="00CC2CFE">
        <w:rPr>
          <w:lang w:val="et-EE"/>
        </w:rPr>
        <w:t>teab, et sõitu kavandades tuleb hinnata ja arvesse võtta tegureid, mis võivad avaldada mõju tema käitumisele juhina (nt elustiil, sõidu motiivid, sotsiaalne pinge, joove, uimastid, väsimus, halb nägemine jms).</w:t>
      </w:r>
    </w:p>
    <w:p w14:paraId="0BA29F02" w14:textId="77777777" w:rsidR="00E876A4" w:rsidRPr="00CC2CFE" w:rsidRDefault="00E876A4" w:rsidP="0020755A">
      <w:pPr>
        <w:rPr>
          <w:lang w:val="et-EE"/>
        </w:rPr>
      </w:pPr>
    </w:p>
    <w:p w14:paraId="0BA29F03" w14:textId="77777777" w:rsidR="00E876A4" w:rsidRPr="00CC2CFE" w:rsidRDefault="00E876A4" w:rsidP="0020755A">
      <w:pPr>
        <w:rPr>
          <w:lang w:val="et-EE"/>
        </w:rPr>
      </w:pPr>
      <w:r w:rsidRPr="00CC2CFE">
        <w:rPr>
          <w:lang w:val="et-EE"/>
        </w:rPr>
        <w:t>1.</w:t>
      </w:r>
      <w:r w:rsidR="000B188B" w:rsidRPr="00CC2CFE">
        <w:rPr>
          <w:lang w:val="et-EE"/>
        </w:rPr>
        <w:t>1.</w:t>
      </w:r>
      <w:r w:rsidRPr="00CC2CFE">
        <w:rPr>
          <w:lang w:val="et-EE"/>
        </w:rPr>
        <w:t xml:space="preserve">16. </w:t>
      </w:r>
      <w:r w:rsidR="00A12398" w:rsidRPr="00CC2CFE">
        <w:rPr>
          <w:lang w:val="et-EE"/>
        </w:rPr>
        <w:t>Keskkonda säästev mootorratta</w:t>
      </w:r>
      <w:r w:rsidRPr="00CC2CFE">
        <w:rPr>
          <w:lang w:val="et-EE"/>
        </w:rPr>
        <w:t xml:space="preserve"> kasutamine</w:t>
      </w:r>
    </w:p>
    <w:p w14:paraId="0BA29F04" w14:textId="77777777" w:rsidR="00E876A4" w:rsidRPr="00CC2CFE" w:rsidRDefault="00E876A4" w:rsidP="0020755A">
      <w:pPr>
        <w:rPr>
          <w:lang w:val="et-EE"/>
        </w:rPr>
      </w:pPr>
      <w:r w:rsidRPr="00CC2CFE">
        <w:rPr>
          <w:lang w:val="et-EE"/>
        </w:rPr>
        <w:t>Pärast koolitust õpilane:</w:t>
      </w:r>
    </w:p>
    <w:p w14:paraId="0BA29F05" w14:textId="77777777" w:rsidR="00E876A4" w:rsidRPr="00CC2CFE" w:rsidRDefault="00E876A4" w:rsidP="0020755A">
      <w:pPr>
        <w:rPr>
          <w:lang w:val="et-EE"/>
        </w:rPr>
      </w:pPr>
      <w:r w:rsidRPr="00CC2CFE">
        <w:rPr>
          <w:lang w:val="et-EE"/>
        </w:rPr>
        <w:t>1</w:t>
      </w:r>
      <w:r w:rsidR="006B33F0" w:rsidRPr="00CC2CFE">
        <w:rPr>
          <w:lang w:val="et-EE"/>
        </w:rPr>
        <w:t>.1.16.1</w:t>
      </w:r>
      <w:r w:rsidR="006F2B73" w:rsidRPr="00CC2CFE">
        <w:rPr>
          <w:lang w:val="et-EE"/>
        </w:rPr>
        <w:t>.</w:t>
      </w:r>
      <w:r w:rsidR="0020755A" w:rsidRPr="00CC2CFE">
        <w:rPr>
          <w:lang w:val="et-EE"/>
        </w:rPr>
        <w:t> </w:t>
      </w:r>
      <w:r w:rsidR="000B188B" w:rsidRPr="00CC2CFE">
        <w:rPr>
          <w:lang w:val="et-EE"/>
        </w:rPr>
        <w:t>teab, kuidas mootorratta</w:t>
      </w:r>
      <w:r w:rsidRPr="00CC2CFE">
        <w:rPr>
          <w:lang w:val="et-EE"/>
        </w:rPr>
        <w:t xml:space="preserve"> kasutamine keskkonnale mõjub ja kuidas seda kahjulikku mõju saab vähendada;</w:t>
      </w:r>
    </w:p>
    <w:p w14:paraId="0BA29F06" w14:textId="77777777" w:rsidR="00E876A4" w:rsidRPr="00CC2CFE" w:rsidRDefault="006B33F0" w:rsidP="0020755A">
      <w:pPr>
        <w:rPr>
          <w:lang w:val="et-EE"/>
        </w:rPr>
      </w:pPr>
      <w:r w:rsidRPr="00CC2CFE">
        <w:rPr>
          <w:lang w:val="et-EE"/>
        </w:rPr>
        <w:t>1.1.16.2</w:t>
      </w:r>
      <w:r w:rsidR="006F2B73" w:rsidRPr="00CC2CFE">
        <w:rPr>
          <w:lang w:val="et-EE"/>
        </w:rPr>
        <w:t>.</w:t>
      </w:r>
      <w:r w:rsidR="0020755A" w:rsidRPr="00CC2CFE">
        <w:rPr>
          <w:lang w:val="et-EE"/>
        </w:rPr>
        <w:t> </w:t>
      </w:r>
      <w:r w:rsidR="000B188B" w:rsidRPr="00CC2CFE">
        <w:rPr>
          <w:lang w:val="et-EE"/>
        </w:rPr>
        <w:t>oskab leida mootorratta</w:t>
      </w:r>
      <w:r w:rsidR="00E876A4" w:rsidRPr="00CC2CFE">
        <w:rPr>
          <w:lang w:val="et-EE"/>
        </w:rPr>
        <w:t xml:space="preserve"> kasutaja juhendist teavet keskkonna säästmise kohta;</w:t>
      </w:r>
    </w:p>
    <w:p w14:paraId="0BA29F07" w14:textId="77777777" w:rsidR="00E876A4" w:rsidRPr="00CC2CFE" w:rsidRDefault="006B33F0" w:rsidP="0020755A">
      <w:pPr>
        <w:rPr>
          <w:lang w:val="et-EE"/>
        </w:rPr>
      </w:pPr>
      <w:r w:rsidRPr="00CC2CFE">
        <w:rPr>
          <w:lang w:val="et-EE"/>
        </w:rPr>
        <w:t>1.1.16.3</w:t>
      </w:r>
      <w:r w:rsidR="006F2B73" w:rsidRPr="00CC2CFE">
        <w:rPr>
          <w:lang w:val="et-EE"/>
        </w:rPr>
        <w:t>.</w:t>
      </w:r>
      <w:r w:rsidR="0020755A" w:rsidRPr="00CC2CFE">
        <w:rPr>
          <w:lang w:val="et-EE"/>
        </w:rPr>
        <w:t> </w:t>
      </w:r>
      <w:r w:rsidR="00E876A4" w:rsidRPr="00CC2CFE">
        <w:rPr>
          <w:lang w:val="et-EE"/>
        </w:rPr>
        <w:t>teab, kuidas jälgida kütusekulu;</w:t>
      </w:r>
    </w:p>
    <w:p w14:paraId="0BA29F08" w14:textId="1088EB51" w:rsidR="00E876A4" w:rsidRPr="00CC2CFE" w:rsidRDefault="006B33F0" w:rsidP="0020755A">
      <w:pPr>
        <w:rPr>
          <w:lang w:val="et-EE"/>
        </w:rPr>
      </w:pPr>
      <w:r w:rsidRPr="00CC2CFE">
        <w:rPr>
          <w:lang w:val="et-EE"/>
        </w:rPr>
        <w:lastRenderedPageBreak/>
        <w:t>1.1.16.4</w:t>
      </w:r>
      <w:r w:rsidR="006F2B73" w:rsidRPr="00CC2CFE">
        <w:rPr>
          <w:lang w:val="et-EE"/>
        </w:rPr>
        <w:t>.</w:t>
      </w:r>
      <w:r w:rsidR="0020755A" w:rsidRPr="00CC2CFE">
        <w:rPr>
          <w:lang w:val="et-EE"/>
        </w:rPr>
        <w:t> </w:t>
      </w:r>
      <w:r w:rsidR="000B188B" w:rsidRPr="00CC2CFE">
        <w:rPr>
          <w:lang w:val="et-EE"/>
        </w:rPr>
        <w:t>on motiveeritud mootorratast</w:t>
      </w:r>
      <w:r w:rsidR="00E876A4" w:rsidRPr="00CC2CFE">
        <w:rPr>
          <w:lang w:val="et-EE"/>
        </w:rPr>
        <w:t xml:space="preserve"> kasutades keskkonda säästma;</w:t>
      </w:r>
    </w:p>
    <w:p w14:paraId="0BA29F09" w14:textId="77777777" w:rsidR="00E876A4" w:rsidRPr="00CC2CFE" w:rsidRDefault="006B33F0" w:rsidP="0020755A">
      <w:pPr>
        <w:rPr>
          <w:lang w:val="et-EE"/>
        </w:rPr>
      </w:pPr>
      <w:r w:rsidRPr="00CC2CFE">
        <w:rPr>
          <w:lang w:val="et-EE"/>
        </w:rPr>
        <w:t>1.1.16.5</w:t>
      </w:r>
      <w:r w:rsidR="006F2B73" w:rsidRPr="00CC2CFE">
        <w:rPr>
          <w:lang w:val="et-EE"/>
        </w:rPr>
        <w:t>.</w:t>
      </w:r>
      <w:r w:rsidR="0020755A" w:rsidRPr="00CC2CFE">
        <w:rPr>
          <w:lang w:val="et-EE"/>
        </w:rPr>
        <w:t> </w:t>
      </w:r>
      <w:r w:rsidR="00E876A4" w:rsidRPr="00CC2CFE">
        <w:rPr>
          <w:lang w:val="et-EE"/>
        </w:rPr>
        <w:t>mõistab, et säästlik sõiduviis on ka ohutu sõiduviis.</w:t>
      </w:r>
    </w:p>
    <w:p w14:paraId="0BA29F0A" w14:textId="77777777" w:rsidR="00E876A4" w:rsidRPr="00CC2CFE" w:rsidRDefault="00E876A4" w:rsidP="0020755A">
      <w:pPr>
        <w:rPr>
          <w:szCs w:val="24"/>
          <w:lang w:val="et-EE"/>
        </w:rPr>
      </w:pPr>
    </w:p>
    <w:p w14:paraId="0BA29F0B" w14:textId="77777777" w:rsidR="00E876A4" w:rsidRPr="00CC2CFE" w:rsidRDefault="00E876A4" w:rsidP="0020755A">
      <w:pPr>
        <w:rPr>
          <w:szCs w:val="24"/>
          <w:lang w:val="et-EE"/>
        </w:rPr>
      </w:pPr>
      <w:r w:rsidRPr="00CC2CFE">
        <w:rPr>
          <w:szCs w:val="24"/>
          <w:lang w:val="et-EE"/>
        </w:rPr>
        <w:t>1.</w:t>
      </w:r>
      <w:r w:rsidR="00020E2F" w:rsidRPr="00CC2CFE">
        <w:rPr>
          <w:szCs w:val="24"/>
          <w:lang w:val="et-EE"/>
        </w:rPr>
        <w:t>1.</w:t>
      </w:r>
      <w:r w:rsidRPr="00CC2CFE">
        <w:rPr>
          <w:szCs w:val="24"/>
          <w:lang w:val="et-EE"/>
        </w:rPr>
        <w:t>17. M</w:t>
      </w:r>
      <w:r w:rsidR="00020E2F" w:rsidRPr="00CC2CFE">
        <w:rPr>
          <w:szCs w:val="24"/>
          <w:lang w:val="et-EE"/>
        </w:rPr>
        <w:t>ootorratta</w:t>
      </w:r>
      <w:r w:rsidRPr="00CC2CFE">
        <w:rPr>
          <w:szCs w:val="24"/>
          <w:lang w:val="et-EE"/>
        </w:rPr>
        <w:t xml:space="preserve"> juhtimine rasketes tee- ja ilmastikuoludes</w:t>
      </w:r>
    </w:p>
    <w:p w14:paraId="0BA29F0C" w14:textId="77777777" w:rsidR="00E876A4" w:rsidRPr="00CC2CFE" w:rsidRDefault="00E876A4" w:rsidP="0020755A">
      <w:pPr>
        <w:rPr>
          <w:szCs w:val="24"/>
          <w:lang w:val="et-EE"/>
        </w:rPr>
      </w:pPr>
      <w:r w:rsidRPr="00CC2CFE">
        <w:rPr>
          <w:szCs w:val="24"/>
          <w:lang w:val="et-EE"/>
        </w:rPr>
        <w:t>Pärast koolitust õpilane:</w:t>
      </w:r>
    </w:p>
    <w:p w14:paraId="0BA29F0D" w14:textId="77777777" w:rsidR="00E876A4" w:rsidRPr="00CC2CFE" w:rsidRDefault="00E876A4" w:rsidP="0020755A">
      <w:pPr>
        <w:rPr>
          <w:szCs w:val="24"/>
          <w:lang w:val="et-EE"/>
        </w:rPr>
      </w:pPr>
      <w:r w:rsidRPr="00CC2CFE">
        <w:rPr>
          <w:szCs w:val="24"/>
          <w:lang w:val="et-EE"/>
        </w:rPr>
        <w:t>1</w:t>
      </w:r>
      <w:r w:rsidR="006B33F0" w:rsidRPr="00CC2CFE">
        <w:rPr>
          <w:szCs w:val="24"/>
          <w:lang w:val="et-EE"/>
        </w:rPr>
        <w:t>.1.17.1</w:t>
      </w:r>
      <w:r w:rsidR="006F2B73" w:rsidRPr="00CC2CFE">
        <w:rPr>
          <w:szCs w:val="24"/>
          <w:lang w:val="et-EE"/>
        </w:rPr>
        <w:t>.</w:t>
      </w:r>
      <w:r w:rsidR="0020755A" w:rsidRPr="00CC2CFE">
        <w:rPr>
          <w:szCs w:val="24"/>
          <w:lang w:val="et-EE"/>
        </w:rPr>
        <w:t> </w:t>
      </w:r>
      <w:r w:rsidR="00020E2F" w:rsidRPr="00CC2CFE">
        <w:rPr>
          <w:szCs w:val="24"/>
          <w:lang w:val="et-EE"/>
        </w:rPr>
        <w:t>teab mootorrattale</w:t>
      </w:r>
      <w:r w:rsidRPr="00CC2CFE">
        <w:rPr>
          <w:szCs w:val="24"/>
          <w:lang w:val="et-EE"/>
        </w:rPr>
        <w:t xml:space="preserve"> mõjuvate jõudude olemust ja oskab neid oma sõidus arvestada;</w:t>
      </w:r>
    </w:p>
    <w:p w14:paraId="0BA29F0E" w14:textId="77777777" w:rsidR="00E876A4" w:rsidRPr="00CC2CFE" w:rsidRDefault="006B33F0" w:rsidP="0020755A">
      <w:pPr>
        <w:rPr>
          <w:szCs w:val="24"/>
          <w:lang w:val="et-EE"/>
        </w:rPr>
      </w:pPr>
      <w:r w:rsidRPr="00CC2CFE">
        <w:rPr>
          <w:szCs w:val="24"/>
          <w:lang w:val="et-EE"/>
        </w:rPr>
        <w:t>1.1.17.2</w:t>
      </w:r>
      <w:r w:rsidR="006F2B73" w:rsidRPr="00CC2CFE">
        <w:rPr>
          <w:szCs w:val="24"/>
          <w:lang w:val="et-EE"/>
        </w:rPr>
        <w:t>.</w:t>
      </w:r>
      <w:r w:rsidR="0020755A" w:rsidRPr="00CC2CFE">
        <w:rPr>
          <w:szCs w:val="24"/>
          <w:lang w:val="et-EE"/>
        </w:rPr>
        <w:t> </w:t>
      </w:r>
      <w:r w:rsidR="00E876A4" w:rsidRPr="00CC2CFE">
        <w:rPr>
          <w:szCs w:val="24"/>
          <w:lang w:val="et-EE"/>
        </w:rPr>
        <w:t>teab rasketes</w:t>
      </w:r>
      <w:r w:rsidR="00020E2F" w:rsidRPr="00CC2CFE">
        <w:rPr>
          <w:szCs w:val="24"/>
          <w:lang w:val="et-EE"/>
        </w:rPr>
        <w:t xml:space="preserve"> tee- ja ilmastikuoludes mootorratta</w:t>
      </w:r>
      <w:r w:rsidR="00E876A4" w:rsidRPr="00CC2CFE">
        <w:rPr>
          <w:szCs w:val="24"/>
          <w:lang w:val="et-EE"/>
        </w:rPr>
        <w:t xml:space="preserve"> juhtimisega seotud ohte ja kuidas neid ohte on oma käitumisega võimalik vältida; </w:t>
      </w:r>
    </w:p>
    <w:p w14:paraId="0BA29F0F" w14:textId="77777777" w:rsidR="00E876A4" w:rsidRPr="00CC2CFE" w:rsidRDefault="006B33F0" w:rsidP="0020755A">
      <w:pPr>
        <w:rPr>
          <w:szCs w:val="24"/>
          <w:lang w:val="et-EE"/>
        </w:rPr>
      </w:pPr>
      <w:r w:rsidRPr="00CC2CFE">
        <w:rPr>
          <w:szCs w:val="24"/>
          <w:lang w:val="et-EE"/>
        </w:rPr>
        <w:t>1.1.17.3</w:t>
      </w:r>
      <w:r w:rsidR="006F2B73" w:rsidRPr="00CC2CFE">
        <w:rPr>
          <w:szCs w:val="24"/>
          <w:lang w:val="et-EE"/>
        </w:rPr>
        <w:t>.</w:t>
      </w:r>
      <w:r w:rsidR="0020755A" w:rsidRPr="00CC2CFE">
        <w:rPr>
          <w:szCs w:val="24"/>
          <w:lang w:val="et-EE"/>
        </w:rPr>
        <w:t> </w:t>
      </w:r>
      <w:r w:rsidR="00E876A4" w:rsidRPr="00CC2CFE">
        <w:rPr>
          <w:szCs w:val="24"/>
          <w:lang w:val="et-EE"/>
        </w:rPr>
        <w:t>teab</w:t>
      </w:r>
      <w:r w:rsidR="00DF5DDF" w:rsidRPr="00CC2CFE">
        <w:rPr>
          <w:szCs w:val="24"/>
          <w:lang w:val="et-EE"/>
        </w:rPr>
        <w:t>,</w:t>
      </w:r>
      <w:r w:rsidR="00E876A4" w:rsidRPr="00CC2CFE">
        <w:rPr>
          <w:szCs w:val="24"/>
          <w:lang w:val="et-EE"/>
        </w:rPr>
        <w:t xml:space="preserve"> kuidas tulesid nähtavuse parandamiseks õigesti kasutada vastutuleva sõidukiga kohtudes, eesolevale sõidukile järele jõudes ja/või mööda sõites, peatudes ja parkides ning hädapeatuse korral;</w:t>
      </w:r>
    </w:p>
    <w:p w14:paraId="0BA29F10" w14:textId="77777777" w:rsidR="00E876A4" w:rsidRPr="00CC2CFE" w:rsidRDefault="006B33F0" w:rsidP="0020755A">
      <w:pPr>
        <w:rPr>
          <w:szCs w:val="24"/>
          <w:lang w:val="et-EE"/>
        </w:rPr>
      </w:pPr>
      <w:r w:rsidRPr="00CC2CFE">
        <w:rPr>
          <w:szCs w:val="24"/>
          <w:lang w:val="et-EE"/>
        </w:rPr>
        <w:t>1.1.17.4</w:t>
      </w:r>
      <w:r w:rsidR="006F2B73" w:rsidRPr="00CC2CFE">
        <w:rPr>
          <w:szCs w:val="24"/>
          <w:lang w:val="et-EE"/>
        </w:rPr>
        <w:t>.</w:t>
      </w:r>
      <w:r w:rsidR="0020755A" w:rsidRPr="00CC2CFE">
        <w:rPr>
          <w:szCs w:val="24"/>
          <w:lang w:val="et-EE"/>
        </w:rPr>
        <w:t> </w:t>
      </w:r>
      <w:r w:rsidR="00E876A4" w:rsidRPr="00CC2CFE">
        <w:rPr>
          <w:szCs w:val="24"/>
          <w:lang w:val="et-EE"/>
        </w:rPr>
        <w:t>mõistab, et pimeda ajal on nähtavus palju halvem kui valge ajal vaatamata tulede õigele kasutamisele</w:t>
      </w:r>
      <w:r w:rsidR="00DF5DDF" w:rsidRPr="00CC2CFE">
        <w:rPr>
          <w:szCs w:val="24"/>
          <w:lang w:val="et-EE"/>
        </w:rPr>
        <w:t>,</w:t>
      </w:r>
      <w:r w:rsidR="00E876A4" w:rsidRPr="00CC2CFE">
        <w:rPr>
          <w:szCs w:val="24"/>
          <w:lang w:val="et-EE"/>
        </w:rPr>
        <w:t xml:space="preserve"> ning teab, et seda puudujääki saab kompenseerida sõidukiiruse vähendamisega;</w:t>
      </w:r>
    </w:p>
    <w:p w14:paraId="0BA29F11" w14:textId="6FB83048" w:rsidR="00E876A4" w:rsidRPr="00CC2CFE" w:rsidRDefault="006B33F0" w:rsidP="0020755A">
      <w:pPr>
        <w:rPr>
          <w:szCs w:val="24"/>
          <w:lang w:val="et-EE"/>
        </w:rPr>
      </w:pPr>
      <w:r w:rsidRPr="00CC2CFE">
        <w:rPr>
          <w:szCs w:val="24"/>
          <w:lang w:val="et-EE"/>
        </w:rPr>
        <w:t>1.1.17.5</w:t>
      </w:r>
      <w:r w:rsidR="006F2B73" w:rsidRPr="00CC2CFE">
        <w:rPr>
          <w:szCs w:val="24"/>
          <w:lang w:val="et-EE"/>
        </w:rPr>
        <w:t>.</w:t>
      </w:r>
      <w:r w:rsidR="0020755A" w:rsidRPr="00CC2CFE">
        <w:rPr>
          <w:szCs w:val="24"/>
          <w:lang w:val="et-EE"/>
        </w:rPr>
        <w:t> </w:t>
      </w:r>
      <w:r w:rsidR="00E876A4" w:rsidRPr="00CC2CFE">
        <w:rPr>
          <w:szCs w:val="24"/>
          <w:lang w:val="et-EE"/>
        </w:rPr>
        <w:t>omab motivatsiooni sõita oludele vastava sõidukiirusega ning õige piki- ja külgvahega;</w:t>
      </w:r>
    </w:p>
    <w:p w14:paraId="0BA29F12" w14:textId="77777777" w:rsidR="00E876A4" w:rsidRPr="00CC2CFE" w:rsidRDefault="006B33F0" w:rsidP="0020755A">
      <w:pPr>
        <w:rPr>
          <w:szCs w:val="24"/>
          <w:lang w:val="et-EE"/>
        </w:rPr>
      </w:pPr>
      <w:r w:rsidRPr="00CC2CFE">
        <w:rPr>
          <w:szCs w:val="24"/>
          <w:lang w:val="et-EE"/>
        </w:rPr>
        <w:t>1.1.17.6</w:t>
      </w:r>
      <w:r w:rsidR="006F2B73" w:rsidRPr="00CC2CFE">
        <w:rPr>
          <w:szCs w:val="24"/>
          <w:lang w:val="et-EE"/>
        </w:rPr>
        <w:t>.</w:t>
      </w:r>
      <w:r w:rsidR="0020755A" w:rsidRPr="00CC2CFE">
        <w:rPr>
          <w:szCs w:val="24"/>
          <w:lang w:val="et-EE"/>
        </w:rPr>
        <w:t> </w:t>
      </w:r>
      <w:r w:rsidR="00E876A4" w:rsidRPr="00CC2CFE">
        <w:rPr>
          <w:szCs w:val="24"/>
          <w:lang w:val="et-EE"/>
        </w:rPr>
        <w:t>saab aru pimeda ajal esinevatest, eriti kergliiklust puudutavatest ohtudest.</w:t>
      </w:r>
    </w:p>
    <w:p w14:paraId="0BA29F13" w14:textId="77777777" w:rsidR="00E876A4" w:rsidRPr="00CC2CFE" w:rsidRDefault="00E876A4" w:rsidP="0020755A">
      <w:pPr>
        <w:rPr>
          <w:szCs w:val="24"/>
          <w:lang w:val="et-EE"/>
        </w:rPr>
      </w:pPr>
    </w:p>
    <w:p w14:paraId="0BA29F14" w14:textId="77777777" w:rsidR="00E876A4" w:rsidRPr="00CC2CFE" w:rsidRDefault="00020E2F" w:rsidP="0020755A">
      <w:pPr>
        <w:rPr>
          <w:b/>
          <w:lang w:val="et-EE"/>
        </w:rPr>
      </w:pPr>
      <w:r w:rsidRPr="00CC2CFE">
        <w:rPr>
          <w:b/>
          <w:lang w:val="et-EE"/>
        </w:rPr>
        <w:t>1.2. Sõiduõpe</w:t>
      </w:r>
    </w:p>
    <w:p w14:paraId="0BA29F15" w14:textId="77777777" w:rsidR="00E876A4" w:rsidRPr="00CC2CFE" w:rsidRDefault="00E876A4" w:rsidP="0020755A">
      <w:pPr>
        <w:rPr>
          <w:lang w:val="et-EE"/>
        </w:rPr>
      </w:pPr>
    </w:p>
    <w:p w14:paraId="0BA29F16" w14:textId="77777777" w:rsidR="00E876A4" w:rsidRPr="00CC2CFE" w:rsidRDefault="009B4829" w:rsidP="0020755A">
      <w:pPr>
        <w:rPr>
          <w:lang w:val="et-EE"/>
        </w:rPr>
      </w:pPr>
      <w:r w:rsidRPr="00CC2CFE">
        <w:rPr>
          <w:lang w:val="et-EE"/>
        </w:rPr>
        <w:t>1</w:t>
      </w:r>
      <w:r w:rsidR="00E876A4" w:rsidRPr="00CC2CFE">
        <w:rPr>
          <w:lang w:val="et-EE"/>
        </w:rPr>
        <w:t>.</w:t>
      </w:r>
      <w:r w:rsidRPr="00CC2CFE">
        <w:rPr>
          <w:lang w:val="et-EE"/>
        </w:rPr>
        <w:t>2.</w:t>
      </w:r>
      <w:r w:rsidR="00E876A4" w:rsidRPr="00CC2CFE">
        <w:rPr>
          <w:lang w:val="et-EE"/>
        </w:rPr>
        <w:t>1. Juhi tööasend ja turvavarustus</w:t>
      </w:r>
    </w:p>
    <w:p w14:paraId="0BA29F17" w14:textId="77777777" w:rsidR="00E876A4" w:rsidRPr="00CC2CFE" w:rsidRDefault="00E876A4" w:rsidP="0020755A">
      <w:pPr>
        <w:rPr>
          <w:lang w:val="et-EE"/>
        </w:rPr>
      </w:pPr>
      <w:r w:rsidRPr="00CC2CFE">
        <w:rPr>
          <w:lang w:val="et-EE"/>
        </w:rPr>
        <w:t>Pärast koolitust õpilane:</w:t>
      </w:r>
    </w:p>
    <w:p w14:paraId="0BA29F18" w14:textId="0427A0F3" w:rsidR="00E876A4" w:rsidRPr="00CC2CFE" w:rsidRDefault="00E876A4" w:rsidP="0020755A">
      <w:pPr>
        <w:rPr>
          <w:lang w:val="et-EE"/>
        </w:rPr>
      </w:pPr>
      <w:r w:rsidRPr="00CC2CFE">
        <w:rPr>
          <w:lang w:val="et-EE"/>
        </w:rPr>
        <w:t>1</w:t>
      </w:r>
      <w:r w:rsidR="006B33F0" w:rsidRPr="00CC2CFE">
        <w:rPr>
          <w:lang w:val="et-EE"/>
        </w:rPr>
        <w:t>.2.1.1</w:t>
      </w:r>
      <w:r w:rsidR="006F2B73" w:rsidRPr="00CC2CFE">
        <w:rPr>
          <w:lang w:val="et-EE"/>
        </w:rPr>
        <w:t>.</w:t>
      </w:r>
      <w:r w:rsidR="0020755A" w:rsidRPr="00CC2CFE">
        <w:rPr>
          <w:lang w:val="et-EE"/>
        </w:rPr>
        <w:t> </w:t>
      </w:r>
      <w:r w:rsidR="009B4829" w:rsidRPr="00CC2CFE">
        <w:rPr>
          <w:lang w:val="et-EE"/>
        </w:rPr>
        <w:t>oskab teostada mootorratta</w:t>
      </w:r>
      <w:r w:rsidRPr="00CC2CFE">
        <w:rPr>
          <w:lang w:val="et-EE"/>
        </w:rPr>
        <w:t xml:space="preserve"> sõidueelset kont</w:t>
      </w:r>
      <w:r w:rsidR="009B4829" w:rsidRPr="00CC2CFE">
        <w:rPr>
          <w:lang w:val="et-EE"/>
        </w:rPr>
        <w:t xml:space="preserve">rolli, näiteks </w:t>
      </w:r>
      <w:r w:rsidR="007B1374" w:rsidRPr="00CC2CFE">
        <w:rPr>
          <w:lang w:val="et-EE"/>
        </w:rPr>
        <w:t xml:space="preserve">kasutades </w:t>
      </w:r>
      <w:r w:rsidR="009B4829" w:rsidRPr="00CC2CFE">
        <w:rPr>
          <w:lang w:val="et-EE"/>
        </w:rPr>
        <w:t>mootorratta</w:t>
      </w:r>
      <w:r w:rsidRPr="00CC2CFE">
        <w:rPr>
          <w:lang w:val="et-EE"/>
        </w:rPr>
        <w:t xml:space="preserve"> käsiraamatut;</w:t>
      </w:r>
    </w:p>
    <w:p w14:paraId="0BA29F19" w14:textId="77777777" w:rsidR="00E876A4" w:rsidRPr="00CC2CFE" w:rsidRDefault="006B33F0" w:rsidP="0020755A">
      <w:pPr>
        <w:rPr>
          <w:lang w:val="et-EE"/>
        </w:rPr>
      </w:pPr>
      <w:r w:rsidRPr="00CC2CFE">
        <w:rPr>
          <w:lang w:val="et-EE"/>
        </w:rPr>
        <w:t>1.2.1.2</w:t>
      </w:r>
      <w:r w:rsidR="006F2B73" w:rsidRPr="00CC2CFE">
        <w:rPr>
          <w:lang w:val="et-EE"/>
        </w:rPr>
        <w:t>.</w:t>
      </w:r>
      <w:r w:rsidR="0020755A" w:rsidRPr="00CC2CFE">
        <w:rPr>
          <w:lang w:val="et-EE"/>
        </w:rPr>
        <w:t> </w:t>
      </w:r>
      <w:r w:rsidR="00E876A4" w:rsidRPr="00CC2CFE">
        <w:rPr>
          <w:lang w:val="et-EE"/>
        </w:rPr>
        <w:t>oskab reguleerida tööasendi ja tahavaatepeeglid juhile sobivaks;</w:t>
      </w:r>
    </w:p>
    <w:p w14:paraId="0BA29F1A" w14:textId="77777777" w:rsidR="00E876A4" w:rsidRPr="00CC2CFE" w:rsidRDefault="006B33F0" w:rsidP="0020755A">
      <w:pPr>
        <w:rPr>
          <w:lang w:val="et-EE"/>
        </w:rPr>
      </w:pPr>
      <w:r w:rsidRPr="00CC2CFE">
        <w:rPr>
          <w:lang w:val="et-EE"/>
        </w:rPr>
        <w:t>1.2.1.3</w:t>
      </w:r>
      <w:r w:rsidR="006F2B73" w:rsidRPr="00CC2CFE">
        <w:rPr>
          <w:lang w:val="et-EE"/>
        </w:rPr>
        <w:t>.</w:t>
      </w:r>
      <w:r w:rsidR="0020755A" w:rsidRPr="00CC2CFE">
        <w:rPr>
          <w:lang w:val="et-EE"/>
        </w:rPr>
        <w:t> </w:t>
      </w:r>
      <w:r w:rsidR="009B4829" w:rsidRPr="00CC2CFE">
        <w:rPr>
          <w:lang w:val="et-EE"/>
        </w:rPr>
        <w:t>oskab</w:t>
      </w:r>
      <w:r w:rsidR="00287688" w:rsidRPr="00CC2CFE">
        <w:rPr>
          <w:lang w:val="et-EE"/>
        </w:rPr>
        <w:t xml:space="preserve"> </w:t>
      </w:r>
      <w:r w:rsidR="009B4829" w:rsidRPr="00CC2CFE">
        <w:rPr>
          <w:lang w:val="et-EE"/>
        </w:rPr>
        <w:t>kasutada mootorratta</w:t>
      </w:r>
      <w:r w:rsidR="00E876A4" w:rsidRPr="00CC2CFE">
        <w:rPr>
          <w:lang w:val="et-EE"/>
        </w:rPr>
        <w:t xml:space="preserve"> turvavarustust ja aidata kaassõitjatel turvavarustust</w:t>
      </w:r>
      <w:r w:rsidR="009257EE" w:rsidRPr="00CC2CFE">
        <w:rPr>
          <w:lang w:val="et-EE"/>
        </w:rPr>
        <w:t xml:space="preserve"> kinnitada, samuti</w:t>
      </w:r>
      <w:r w:rsidR="00E876A4" w:rsidRPr="00CC2CFE">
        <w:rPr>
          <w:lang w:val="et-EE"/>
        </w:rPr>
        <w:t xml:space="preserve"> selgitada turvavarustuse kasutamise vajalikkust;</w:t>
      </w:r>
    </w:p>
    <w:p w14:paraId="0BA29F1B" w14:textId="77777777" w:rsidR="00E876A4" w:rsidRPr="00CC2CFE" w:rsidRDefault="006B33F0" w:rsidP="0020755A">
      <w:pPr>
        <w:rPr>
          <w:lang w:val="et-EE"/>
        </w:rPr>
      </w:pPr>
      <w:r w:rsidRPr="00CC2CFE">
        <w:rPr>
          <w:lang w:val="et-EE"/>
        </w:rPr>
        <w:t>1.2.1.4</w:t>
      </w:r>
      <w:r w:rsidR="006F2B73" w:rsidRPr="00CC2CFE">
        <w:rPr>
          <w:lang w:val="et-EE"/>
        </w:rPr>
        <w:t>.</w:t>
      </w:r>
      <w:r w:rsidR="0020755A" w:rsidRPr="00CC2CFE">
        <w:rPr>
          <w:lang w:val="et-EE"/>
        </w:rPr>
        <w:t> </w:t>
      </w:r>
      <w:r w:rsidR="009B4829" w:rsidRPr="00CC2CFE">
        <w:rPr>
          <w:lang w:val="et-EE"/>
        </w:rPr>
        <w:t>oskab kasutada mootorrattale</w:t>
      </w:r>
      <w:r w:rsidR="00E876A4" w:rsidRPr="00CC2CFE">
        <w:rPr>
          <w:lang w:val="et-EE"/>
        </w:rPr>
        <w:t xml:space="preserve"> paigaldatud lisa- ja mugavusseadmeid;</w:t>
      </w:r>
    </w:p>
    <w:p w14:paraId="0BA29F1C" w14:textId="77777777" w:rsidR="00E876A4" w:rsidRPr="00CC2CFE" w:rsidRDefault="006B33F0" w:rsidP="0020755A">
      <w:pPr>
        <w:rPr>
          <w:lang w:val="et-EE"/>
        </w:rPr>
      </w:pPr>
      <w:r w:rsidRPr="00CC2CFE">
        <w:rPr>
          <w:lang w:val="et-EE"/>
        </w:rPr>
        <w:t>1.2.1.5</w:t>
      </w:r>
      <w:r w:rsidR="006F2B73" w:rsidRPr="00CC2CFE">
        <w:rPr>
          <w:lang w:val="et-EE"/>
        </w:rPr>
        <w:t>.</w:t>
      </w:r>
      <w:r w:rsidR="0020755A" w:rsidRPr="00CC2CFE">
        <w:rPr>
          <w:lang w:val="et-EE"/>
        </w:rPr>
        <w:t> </w:t>
      </w:r>
      <w:r w:rsidR="00E876A4" w:rsidRPr="00CC2CFE">
        <w:rPr>
          <w:lang w:val="et-EE"/>
        </w:rPr>
        <w:t xml:space="preserve">teab juhi valest tööasendist ja turvavarustuse valest kasutamisest tulenevaid ohte; </w:t>
      </w:r>
    </w:p>
    <w:p w14:paraId="0BA29F1D" w14:textId="08211A4B" w:rsidR="00E876A4" w:rsidRPr="00CC2CFE" w:rsidRDefault="006B33F0" w:rsidP="0020755A">
      <w:pPr>
        <w:rPr>
          <w:lang w:val="et-EE"/>
        </w:rPr>
      </w:pPr>
      <w:r w:rsidRPr="00CC2CFE">
        <w:rPr>
          <w:lang w:val="et-EE"/>
        </w:rPr>
        <w:t>1.2.1.6</w:t>
      </w:r>
      <w:r w:rsidR="006F2B73" w:rsidRPr="00CC2CFE">
        <w:rPr>
          <w:lang w:val="et-EE"/>
        </w:rPr>
        <w:t>.</w:t>
      </w:r>
      <w:r w:rsidR="0020755A" w:rsidRPr="00CC2CFE">
        <w:rPr>
          <w:lang w:val="et-EE"/>
        </w:rPr>
        <w:t> </w:t>
      </w:r>
      <w:r w:rsidR="00E876A4" w:rsidRPr="00CC2CFE">
        <w:rPr>
          <w:lang w:val="et-EE"/>
        </w:rPr>
        <w:t>on motiveeritud kasutama turvavarustust ja nõudma turvavarustuse kasutamist sõitjatelt.</w:t>
      </w:r>
    </w:p>
    <w:p w14:paraId="0BA29F1E" w14:textId="77777777" w:rsidR="00E876A4" w:rsidRPr="00CC2CFE" w:rsidRDefault="00E876A4" w:rsidP="0020755A">
      <w:pPr>
        <w:rPr>
          <w:lang w:val="et-EE"/>
        </w:rPr>
      </w:pPr>
    </w:p>
    <w:p w14:paraId="0BA29F1F" w14:textId="77777777" w:rsidR="00E876A4" w:rsidRPr="00CC2CFE" w:rsidRDefault="009B4829" w:rsidP="0020755A">
      <w:pPr>
        <w:rPr>
          <w:lang w:val="et-EE"/>
        </w:rPr>
      </w:pPr>
      <w:r w:rsidRPr="00CC2CFE">
        <w:rPr>
          <w:lang w:val="et-EE"/>
        </w:rPr>
        <w:t>1.</w:t>
      </w:r>
      <w:r w:rsidR="00E876A4" w:rsidRPr="00CC2CFE">
        <w:rPr>
          <w:lang w:val="et-EE"/>
        </w:rPr>
        <w:t xml:space="preserve">2.2. </w:t>
      </w:r>
      <w:r w:rsidRPr="00CC2CFE">
        <w:rPr>
          <w:lang w:val="et-EE"/>
        </w:rPr>
        <w:t>Mootorratta</w:t>
      </w:r>
      <w:r w:rsidR="00E876A4" w:rsidRPr="00CC2CFE">
        <w:rPr>
          <w:lang w:val="et-EE"/>
        </w:rPr>
        <w:t xml:space="preserve"> käsitsemine</w:t>
      </w:r>
    </w:p>
    <w:p w14:paraId="0BA29F20" w14:textId="77777777" w:rsidR="00E876A4" w:rsidRPr="00CC2CFE" w:rsidRDefault="00E876A4" w:rsidP="0020755A">
      <w:pPr>
        <w:rPr>
          <w:lang w:val="et-EE"/>
        </w:rPr>
      </w:pPr>
      <w:r w:rsidRPr="00CC2CFE">
        <w:rPr>
          <w:lang w:val="et-EE"/>
        </w:rPr>
        <w:t>Pärast koolitust õpilane:</w:t>
      </w:r>
    </w:p>
    <w:p w14:paraId="0BA29F21" w14:textId="77777777" w:rsidR="00E876A4" w:rsidRPr="00CC2CFE" w:rsidRDefault="006B33F0" w:rsidP="0020755A">
      <w:pPr>
        <w:rPr>
          <w:lang w:val="et-EE"/>
        </w:rPr>
      </w:pPr>
      <w:r w:rsidRPr="00CC2CFE">
        <w:rPr>
          <w:lang w:val="et-EE"/>
        </w:rPr>
        <w:t>1.2.2.1</w:t>
      </w:r>
      <w:r w:rsidR="0020755A" w:rsidRPr="00CC2CFE">
        <w:rPr>
          <w:lang w:val="et-EE"/>
        </w:rPr>
        <w:t> </w:t>
      </w:r>
      <w:r w:rsidR="009B4829" w:rsidRPr="00CC2CFE">
        <w:rPr>
          <w:lang w:val="et-EE"/>
        </w:rPr>
        <w:t>oskab käsitseda mootorratast</w:t>
      </w:r>
      <w:r w:rsidR="00E876A4" w:rsidRPr="00CC2CFE">
        <w:rPr>
          <w:lang w:val="et-EE"/>
        </w:rPr>
        <w:t xml:space="preserve"> ohutult ja keskkonda säästvalt tasemel, mis võimaldab jätkata sõidu õppimist vähese liiklusega teel;</w:t>
      </w:r>
    </w:p>
    <w:p w14:paraId="0BA29F22" w14:textId="50344C48" w:rsidR="00E876A4" w:rsidRPr="00CC2CFE" w:rsidRDefault="006B33F0" w:rsidP="0020755A">
      <w:pPr>
        <w:rPr>
          <w:lang w:val="et-EE"/>
        </w:rPr>
      </w:pPr>
      <w:r w:rsidRPr="00CC2CFE">
        <w:rPr>
          <w:lang w:val="et-EE"/>
        </w:rPr>
        <w:t>1.2.2.2</w:t>
      </w:r>
      <w:r w:rsidR="0020755A" w:rsidRPr="00CC2CFE">
        <w:rPr>
          <w:lang w:val="et-EE"/>
        </w:rPr>
        <w:t> </w:t>
      </w:r>
      <w:r w:rsidR="009B4829" w:rsidRPr="00CC2CFE">
        <w:rPr>
          <w:lang w:val="et-EE"/>
        </w:rPr>
        <w:t>teab mootorratta</w:t>
      </w:r>
      <w:r w:rsidR="00E876A4" w:rsidRPr="00CC2CFE">
        <w:rPr>
          <w:lang w:val="et-EE"/>
        </w:rPr>
        <w:t xml:space="preserve"> vale käsitsemisega seonduvaid ohte ja mõju keskkonnale</w:t>
      </w:r>
      <w:r w:rsidR="00573407" w:rsidRPr="00CC2CFE">
        <w:rPr>
          <w:lang w:val="et-EE"/>
        </w:rPr>
        <w:t xml:space="preserve"> ning oskab sooritada erimanöövreid</w:t>
      </w:r>
      <w:r w:rsidR="00E876A4" w:rsidRPr="00CC2CFE">
        <w:rPr>
          <w:lang w:val="et-EE"/>
        </w:rPr>
        <w:t>;</w:t>
      </w:r>
    </w:p>
    <w:p w14:paraId="0BA29F23" w14:textId="77777777" w:rsidR="00E876A4" w:rsidRPr="00CC2CFE" w:rsidRDefault="006B33F0" w:rsidP="0020755A">
      <w:pPr>
        <w:rPr>
          <w:lang w:val="et-EE"/>
        </w:rPr>
      </w:pPr>
      <w:r w:rsidRPr="00CC2CFE">
        <w:rPr>
          <w:lang w:val="et-EE"/>
        </w:rPr>
        <w:t>1.2.2.3</w:t>
      </w:r>
      <w:r w:rsidR="0020755A" w:rsidRPr="00CC2CFE">
        <w:rPr>
          <w:lang w:val="et-EE"/>
        </w:rPr>
        <w:t> </w:t>
      </w:r>
      <w:r w:rsidR="00E876A4" w:rsidRPr="00CC2CFE">
        <w:rPr>
          <w:lang w:val="et-EE"/>
        </w:rPr>
        <w:t>omab realistli</w:t>
      </w:r>
      <w:r w:rsidR="009B4829" w:rsidRPr="00CC2CFE">
        <w:rPr>
          <w:lang w:val="et-EE"/>
        </w:rPr>
        <w:t>kku arusaama isiklikest, mootorratta</w:t>
      </w:r>
      <w:r w:rsidR="00E876A4" w:rsidRPr="00CC2CFE">
        <w:rPr>
          <w:lang w:val="et-EE"/>
        </w:rPr>
        <w:t xml:space="preserve"> käsitsemisega seotud tugevatest ja nõrkadest külgedest;</w:t>
      </w:r>
    </w:p>
    <w:p w14:paraId="0BA29F24" w14:textId="77777777" w:rsidR="00E876A4" w:rsidRPr="00CC2CFE" w:rsidRDefault="006B33F0" w:rsidP="0020755A">
      <w:pPr>
        <w:rPr>
          <w:lang w:val="et-EE"/>
        </w:rPr>
      </w:pPr>
      <w:r w:rsidRPr="00CC2CFE">
        <w:rPr>
          <w:lang w:val="et-EE"/>
        </w:rPr>
        <w:t>1.2.2.4</w:t>
      </w:r>
      <w:r w:rsidR="0020755A" w:rsidRPr="00CC2CFE">
        <w:rPr>
          <w:lang w:val="et-EE"/>
        </w:rPr>
        <w:t> </w:t>
      </w:r>
      <w:r w:rsidR="00E876A4" w:rsidRPr="00CC2CFE">
        <w:rPr>
          <w:lang w:val="et-EE"/>
        </w:rPr>
        <w:t>tajub ja teab oma nõ</w:t>
      </w:r>
      <w:r w:rsidR="009B4829" w:rsidRPr="00CC2CFE">
        <w:rPr>
          <w:lang w:val="et-EE"/>
        </w:rPr>
        <w:t>rku külgi, mis on seotud mootorratta</w:t>
      </w:r>
      <w:r w:rsidR="00E876A4" w:rsidRPr="00CC2CFE">
        <w:rPr>
          <w:lang w:val="et-EE"/>
        </w:rPr>
        <w:t xml:space="preserve"> käsitsemisega</w:t>
      </w:r>
      <w:r w:rsidR="00B0689D" w:rsidRPr="00CC2CFE">
        <w:rPr>
          <w:lang w:val="et-EE"/>
        </w:rPr>
        <w:t>,</w:t>
      </w:r>
      <w:r w:rsidR="00E876A4" w:rsidRPr="00CC2CFE">
        <w:rPr>
          <w:lang w:val="et-EE"/>
        </w:rPr>
        <w:t xml:space="preserve"> ning oskab oma käitumises nendega arvestada; </w:t>
      </w:r>
    </w:p>
    <w:p w14:paraId="0BA29F25" w14:textId="77777777" w:rsidR="00E876A4" w:rsidRPr="00CC2CFE" w:rsidRDefault="006B33F0" w:rsidP="0020755A">
      <w:pPr>
        <w:rPr>
          <w:lang w:val="et-EE"/>
        </w:rPr>
      </w:pPr>
      <w:r w:rsidRPr="00CC2CFE">
        <w:rPr>
          <w:lang w:val="et-EE"/>
        </w:rPr>
        <w:t>1.2.2.5</w:t>
      </w:r>
      <w:r w:rsidR="0020755A" w:rsidRPr="00CC2CFE">
        <w:rPr>
          <w:lang w:val="et-EE"/>
        </w:rPr>
        <w:t> </w:t>
      </w:r>
      <w:r w:rsidR="009B4829" w:rsidRPr="00CC2CFE">
        <w:rPr>
          <w:lang w:val="et-EE"/>
        </w:rPr>
        <w:t>on motiveeritud mootorratast</w:t>
      </w:r>
      <w:r w:rsidR="00E876A4" w:rsidRPr="00CC2CFE">
        <w:rPr>
          <w:lang w:val="et-EE"/>
        </w:rPr>
        <w:t xml:space="preserve"> ohutult ja keskkonda säästvalt käsitsema.</w:t>
      </w:r>
    </w:p>
    <w:p w14:paraId="0BA29F26" w14:textId="77777777" w:rsidR="00E876A4" w:rsidRPr="00CC2CFE" w:rsidRDefault="00E876A4" w:rsidP="0020755A">
      <w:pPr>
        <w:rPr>
          <w:lang w:val="et-EE"/>
        </w:rPr>
      </w:pPr>
    </w:p>
    <w:p w14:paraId="0BA29F27" w14:textId="77777777" w:rsidR="00E876A4" w:rsidRPr="00CC2CFE" w:rsidRDefault="00DF6753" w:rsidP="0020755A">
      <w:pPr>
        <w:rPr>
          <w:lang w:val="et-EE"/>
        </w:rPr>
      </w:pPr>
      <w:r w:rsidRPr="00CC2CFE">
        <w:rPr>
          <w:lang w:val="et-EE"/>
        </w:rPr>
        <w:t>1.</w:t>
      </w:r>
      <w:r w:rsidR="00E876A4" w:rsidRPr="00CC2CFE">
        <w:rPr>
          <w:lang w:val="et-EE"/>
        </w:rPr>
        <w:t xml:space="preserve">2.3. </w:t>
      </w:r>
      <w:r w:rsidRPr="00CC2CFE">
        <w:rPr>
          <w:lang w:val="et-EE"/>
        </w:rPr>
        <w:t>Mootorratta</w:t>
      </w:r>
      <w:r w:rsidR="00E876A4" w:rsidRPr="00CC2CFE">
        <w:rPr>
          <w:lang w:val="et-EE"/>
        </w:rPr>
        <w:t xml:space="preserve"> juhtimine vähese liiklusega teel</w:t>
      </w:r>
    </w:p>
    <w:p w14:paraId="0BA29F28" w14:textId="77777777" w:rsidR="00E876A4" w:rsidRPr="00CC2CFE" w:rsidRDefault="00E876A4" w:rsidP="0020755A">
      <w:pPr>
        <w:rPr>
          <w:lang w:val="et-EE"/>
        </w:rPr>
      </w:pPr>
      <w:r w:rsidRPr="00CC2CFE">
        <w:rPr>
          <w:lang w:val="et-EE"/>
        </w:rPr>
        <w:t>Pärast koolitust õpilane:</w:t>
      </w:r>
    </w:p>
    <w:p w14:paraId="0BA29F29" w14:textId="77777777" w:rsidR="00E876A4" w:rsidRPr="00CC2CFE" w:rsidRDefault="006B33F0" w:rsidP="0020755A">
      <w:pPr>
        <w:rPr>
          <w:lang w:val="et-EE"/>
        </w:rPr>
      </w:pPr>
      <w:r w:rsidRPr="00CC2CFE">
        <w:rPr>
          <w:lang w:val="et-EE"/>
        </w:rPr>
        <w:t>1.2.3.1</w:t>
      </w:r>
      <w:r w:rsidR="0020755A" w:rsidRPr="00CC2CFE">
        <w:rPr>
          <w:lang w:val="et-EE"/>
        </w:rPr>
        <w:t> </w:t>
      </w:r>
      <w:r w:rsidR="00DF6753" w:rsidRPr="00CC2CFE">
        <w:rPr>
          <w:lang w:val="et-EE"/>
        </w:rPr>
        <w:t>oskab käsitseda mootorratast</w:t>
      </w:r>
      <w:r w:rsidR="00E876A4" w:rsidRPr="00CC2CFE">
        <w:rPr>
          <w:lang w:val="et-EE"/>
        </w:rPr>
        <w:t xml:space="preserve"> ohutult ja keskkonda säästvalt viisil, mis on vajalik sõidu õppimise alustamiseks erinevates liiklussituatsioonides;</w:t>
      </w:r>
    </w:p>
    <w:p w14:paraId="0BA29F2A" w14:textId="77777777" w:rsidR="00E876A4" w:rsidRPr="00CC2CFE" w:rsidRDefault="006B33F0" w:rsidP="0020755A">
      <w:pPr>
        <w:rPr>
          <w:lang w:val="et-EE"/>
        </w:rPr>
      </w:pPr>
      <w:r w:rsidRPr="00CC2CFE">
        <w:rPr>
          <w:lang w:val="et-EE"/>
        </w:rPr>
        <w:t>1.2.3.2</w:t>
      </w:r>
      <w:r w:rsidR="0020755A" w:rsidRPr="00CC2CFE">
        <w:rPr>
          <w:lang w:val="et-EE"/>
        </w:rPr>
        <w:t> </w:t>
      </w:r>
      <w:r w:rsidR="00287688" w:rsidRPr="00CC2CFE">
        <w:t xml:space="preserve"> </w:t>
      </w:r>
      <w:r w:rsidR="00287688" w:rsidRPr="00CC2CFE">
        <w:rPr>
          <w:lang w:val="et-EE"/>
        </w:rPr>
        <w:t>omab vajalikke oskusi vähese liiklusega teel</w:t>
      </w:r>
      <w:r w:rsidR="00B0689D" w:rsidRPr="00CC2CFE">
        <w:rPr>
          <w:lang w:val="et-EE"/>
        </w:rPr>
        <w:t xml:space="preserve"> liiklemiseks</w:t>
      </w:r>
      <w:r w:rsidR="00287688" w:rsidRPr="00CC2CFE">
        <w:rPr>
          <w:lang w:val="et-EE"/>
        </w:rPr>
        <w:t>;</w:t>
      </w:r>
    </w:p>
    <w:p w14:paraId="0BA29F2B" w14:textId="77777777" w:rsidR="00E876A4" w:rsidRPr="00CC2CFE" w:rsidRDefault="006B33F0" w:rsidP="0020755A">
      <w:pPr>
        <w:rPr>
          <w:lang w:val="et-EE"/>
        </w:rPr>
      </w:pPr>
      <w:r w:rsidRPr="00CC2CFE">
        <w:rPr>
          <w:lang w:val="et-EE"/>
        </w:rPr>
        <w:t>1.2.3.3</w:t>
      </w:r>
      <w:r w:rsidR="0020755A" w:rsidRPr="00CC2CFE">
        <w:rPr>
          <w:lang w:val="et-EE"/>
        </w:rPr>
        <w:t> </w:t>
      </w:r>
      <w:r w:rsidR="00E876A4" w:rsidRPr="00CC2CFE">
        <w:rPr>
          <w:lang w:val="et-EE"/>
        </w:rPr>
        <w:t xml:space="preserve">oskab peatuda ja parkida teel; </w:t>
      </w:r>
    </w:p>
    <w:p w14:paraId="0BA29F2C" w14:textId="77777777" w:rsidR="00E876A4" w:rsidRPr="00CC2CFE" w:rsidRDefault="006B33F0" w:rsidP="0020755A">
      <w:pPr>
        <w:rPr>
          <w:lang w:val="et-EE"/>
        </w:rPr>
      </w:pPr>
      <w:r w:rsidRPr="00CC2CFE">
        <w:rPr>
          <w:lang w:val="et-EE"/>
        </w:rPr>
        <w:lastRenderedPageBreak/>
        <w:t>1.2.3.4</w:t>
      </w:r>
      <w:r w:rsidR="006F2B73" w:rsidRPr="00CC2CFE">
        <w:rPr>
          <w:lang w:val="et-EE"/>
        </w:rPr>
        <w:t>.</w:t>
      </w:r>
      <w:r w:rsidR="0020755A" w:rsidRPr="00CC2CFE">
        <w:rPr>
          <w:lang w:val="et-EE"/>
        </w:rPr>
        <w:t> </w:t>
      </w:r>
      <w:r w:rsidR="00E876A4" w:rsidRPr="00CC2CFE">
        <w:rPr>
          <w:lang w:val="et-EE"/>
        </w:rPr>
        <w:t>teab vähese liiklusega teel sõiduga seotud ohte ja oskab neid ohte oma käitumisega vältida;</w:t>
      </w:r>
    </w:p>
    <w:p w14:paraId="0BA29F2D" w14:textId="77777777" w:rsidR="00E876A4" w:rsidRPr="00CC2CFE" w:rsidRDefault="006B33F0" w:rsidP="0020755A">
      <w:pPr>
        <w:rPr>
          <w:lang w:val="et-EE"/>
        </w:rPr>
      </w:pPr>
      <w:r w:rsidRPr="00CC2CFE">
        <w:rPr>
          <w:lang w:val="et-EE"/>
        </w:rPr>
        <w:t>1.2.3.5</w:t>
      </w:r>
      <w:r w:rsidR="006F2B73" w:rsidRPr="00CC2CFE">
        <w:rPr>
          <w:lang w:val="et-EE"/>
        </w:rPr>
        <w:t>.</w:t>
      </w:r>
      <w:r w:rsidR="0020755A" w:rsidRPr="00CC2CFE">
        <w:rPr>
          <w:lang w:val="et-EE"/>
        </w:rPr>
        <w:t> </w:t>
      </w:r>
      <w:r w:rsidR="00E876A4" w:rsidRPr="00CC2CFE">
        <w:rPr>
          <w:lang w:val="et-EE"/>
        </w:rPr>
        <w:t>mõistab, et juhil kui suurema ohuallika valdajal tuleb võtta vastutus enda ja teiste elu ning tervise eest;</w:t>
      </w:r>
    </w:p>
    <w:p w14:paraId="0BA29F2E" w14:textId="77777777" w:rsidR="00E876A4" w:rsidRPr="00CC2CFE" w:rsidRDefault="006B33F0" w:rsidP="0020755A">
      <w:pPr>
        <w:rPr>
          <w:lang w:val="et-EE"/>
        </w:rPr>
      </w:pPr>
      <w:r w:rsidRPr="00CC2CFE">
        <w:rPr>
          <w:lang w:val="et-EE"/>
        </w:rPr>
        <w:t>1.2.3.6</w:t>
      </w:r>
      <w:r w:rsidR="006F2B73" w:rsidRPr="00CC2CFE">
        <w:rPr>
          <w:lang w:val="et-EE"/>
        </w:rPr>
        <w:t>.</w:t>
      </w:r>
      <w:r w:rsidR="0020755A" w:rsidRPr="00CC2CFE">
        <w:rPr>
          <w:lang w:val="et-EE"/>
        </w:rPr>
        <w:t> </w:t>
      </w:r>
      <w:r w:rsidR="00E876A4" w:rsidRPr="00CC2CFE">
        <w:rPr>
          <w:lang w:val="et-EE"/>
        </w:rPr>
        <w:t>omab realistlikku arusaama isiklikest, vähese liiklusega teel sõitmisega seotud tugevatest ja nõrkadest külgedest;</w:t>
      </w:r>
    </w:p>
    <w:p w14:paraId="0BA29F2F" w14:textId="77777777" w:rsidR="00E876A4" w:rsidRPr="00CC2CFE" w:rsidRDefault="006B33F0" w:rsidP="0020755A">
      <w:pPr>
        <w:rPr>
          <w:lang w:val="et-EE"/>
        </w:rPr>
      </w:pPr>
      <w:r w:rsidRPr="00CC2CFE">
        <w:rPr>
          <w:lang w:val="et-EE"/>
        </w:rPr>
        <w:t>1.2.3.7</w:t>
      </w:r>
      <w:r w:rsidR="006F2B73" w:rsidRPr="00CC2CFE">
        <w:rPr>
          <w:lang w:val="et-EE"/>
        </w:rPr>
        <w:t>.</w:t>
      </w:r>
      <w:r w:rsidR="0020755A" w:rsidRPr="00CC2CFE">
        <w:rPr>
          <w:lang w:val="et-EE"/>
        </w:rPr>
        <w:t> </w:t>
      </w:r>
      <w:r w:rsidR="00E876A4" w:rsidRPr="00CC2CFE">
        <w:rPr>
          <w:lang w:val="et-EE"/>
        </w:rPr>
        <w:t>tajub ja teab oma nõ</w:t>
      </w:r>
      <w:r w:rsidR="00DF6753" w:rsidRPr="00CC2CFE">
        <w:rPr>
          <w:lang w:val="et-EE"/>
        </w:rPr>
        <w:t>rku külgi, mis on seotud mootorratta</w:t>
      </w:r>
      <w:r w:rsidR="00E876A4" w:rsidRPr="00CC2CFE">
        <w:rPr>
          <w:lang w:val="et-EE"/>
        </w:rPr>
        <w:t xml:space="preserve"> juhtimisega vähese liiklusega teel, ning oskab oma käitumises nendega arvestada.</w:t>
      </w:r>
    </w:p>
    <w:p w14:paraId="0BA29F30" w14:textId="77777777" w:rsidR="00E876A4" w:rsidRPr="00CC2CFE" w:rsidRDefault="00E876A4" w:rsidP="0020755A">
      <w:pPr>
        <w:rPr>
          <w:lang w:val="et-EE"/>
        </w:rPr>
      </w:pPr>
    </w:p>
    <w:p w14:paraId="0BA29F31" w14:textId="77777777" w:rsidR="00E876A4" w:rsidRPr="00CC2CFE" w:rsidRDefault="00DF6753" w:rsidP="0020755A">
      <w:pPr>
        <w:rPr>
          <w:lang w:val="et-EE"/>
        </w:rPr>
      </w:pPr>
      <w:r w:rsidRPr="00CC2CFE">
        <w:rPr>
          <w:lang w:val="et-EE"/>
        </w:rPr>
        <w:t>1.</w:t>
      </w:r>
      <w:r w:rsidR="00E876A4" w:rsidRPr="00CC2CFE">
        <w:rPr>
          <w:lang w:val="et-EE"/>
        </w:rPr>
        <w:t xml:space="preserve">2.4. </w:t>
      </w:r>
      <w:r w:rsidRPr="00CC2CFE">
        <w:rPr>
          <w:lang w:val="et-EE"/>
        </w:rPr>
        <w:t>Mootorratta</w:t>
      </w:r>
      <w:r w:rsidR="00E876A4" w:rsidRPr="00CC2CFE">
        <w:rPr>
          <w:lang w:val="et-EE"/>
        </w:rPr>
        <w:t xml:space="preserve"> juhtimine erinevates liiklussituatsioonides</w:t>
      </w:r>
    </w:p>
    <w:p w14:paraId="0BA29F32" w14:textId="77777777" w:rsidR="00E876A4" w:rsidRPr="00CC2CFE" w:rsidRDefault="00E876A4" w:rsidP="0020755A">
      <w:pPr>
        <w:rPr>
          <w:lang w:val="et-EE"/>
        </w:rPr>
      </w:pPr>
      <w:r w:rsidRPr="00CC2CFE">
        <w:rPr>
          <w:lang w:val="et-EE"/>
        </w:rPr>
        <w:t>Pärast koolitust õpilane:</w:t>
      </w:r>
    </w:p>
    <w:p w14:paraId="0BA29F33" w14:textId="77777777" w:rsidR="00E876A4" w:rsidRPr="00CC2CFE" w:rsidRDefault="00E876A4" w:rsidP="0020755A">
      <w:pPr>
        <w:rPr>
          <w:lang w:val="et-EE"/>
        </w:rPr>
      </w:pPr>
      <w:r w:rsidRPr="00CC2CFE">
        <w:rPr>
          <w:lang w:val="et-EE"/>
        </w:rPr>
        <w:t>1</w:t>
      </w:r>
      <w:r w:rsidR="006B33F0" w:rsidRPr="00CC2CFE">
        <w:rPr>
          <w:lang w:val="et-EE"/>
        </w:rPr>
        <w:t>.2.4.1</w:t>
      </w:r>
      <w:r w:rsidR="006F2B73" w:rsidRPr="00CC2CFE">
        <w:rPr>
          <w:lang w:val="et-EE"/>
        </w:rPr>
        <w:t>.</w:t>
      </w:r>
      <w:r w:rsidR="0020755A" w:rsidRPr="00CC2CFE">
        <w:rPr>
          <w:lang w:val="et-EE"/>
        </w:rPr>
        <w:t> </w:t>
      </w:r>
      <w:r w:rsidRPr="00CC2CFE">
        <w:rPr>
          <w:lang w:val="et-EE"/>
        </w:rPr>
        <w:t>oskab keerulisema ja tihedama lii</w:t>
      </w:r>
      <w:r w:rsidR="00DF6753" w:rsidRPr="00CC2CFE">
        <w:rPr>
          <w:lang w:val="et-EE"/>
        </w:rPr>
        <w:t>klusega teel käsitseda mootorratast</w:t>
      </w:r>
      <w:r w:rsidRPr="00CC2CFE">
        <w:rPr>
          <w:lang w:val="et-EE"/>
        </w:rPr>
        <w:t xml:space="preserve"> ohutult ja keskkonda säästvalt;</w:t>
      </w:r>
    </w:p>
    <w:p w14:paraId="0BA29F34" w14:textId="77777777" w:rsidR="00E876A4" w:rsidRPr="00CC2CFE" w:rsidRDefault="006B33F0" w:rsidP="0020755A">
      <w:pPr>
        <w:rPr>
          <w:lang w:val="et-EE"/>
        </w:rPr>
      </w:pPr>
      <w:r w:rsidRPr="00CC2CFE">
        <w:rPr>
          <w:lang w:val="et-EE"/>
        </w:rPr>
        <w:t>1.2.4.2</w:t>
      </w:r>
      <w:r w:rsidR="006F2B73" w:rsidRPr="00CC2CFE">
        <w:rPr>
          <w:lang w:val="et-EE"/>
        </w:rPr>
        <w:t>.</w:t>
      </w:r>
      <w:r w:rsidR="0020755A" w:rsidRPr="00CC2CFE">
        <w:rPr>
          <w:lang w:val="et-EE"/>
        </w:rPr>
        <w:t> </w:t>
      </w:r>
      <w:r w:rsidR="00E876A4" w:rsidRPr="00CC2CFE">
        <w:rPr>
          <w:lang w:val="et-EE"/>
        </w:rPr>
        <w:t xml:space="preserve">omab erinevates liiklussituatsioonides toimetulekuks vajalikke oskusi teel; </w:t>
      </w:r>
    </w:p>
    <w:p w14:paraId="0BA29F35" w14:textId="77777777" w:rsidR="00E876A4" w:rsidRPr="00CC2CFE" w:rsidRDefault="006B33F0" w:rsidP="0020755A">
      <w:pPr>
        <w:rPr>
          <w:lang w:val="et-EE"/>
        </w:rPr>
      </w:pPr>
      <w:r w:rsidRPr="00CC2CFE">
        <w:rPr>
          <w:lang w:val="et-EE"/>
        </w:rPr>
        <w:t>1.2.4.3</w:t>
      </w:r>
      <w:r w:rsidR="0020755A" w:rsidRPr="00CC2CFE">
        <w:rPr>
          <w:lang w:val="et-EE"/>
        </w:rPr>
        <w:t> </w:t>
      </w:r>
      <w:r w:rsidR="00E876A4" w:rsidRPr="00CC2CFE">
        <w:rPr>
          <w:lang w:val="et-EE"/>
        </w:rPr>
        <w:t xml:space="preserve">teab erineva liiklusega teel sõiduga seotud ohte ja oskab neid ohte oma käitumisega vältida; </w:t>
      </w:r>
    </w:p>
    <w:p w14:paraId="0BA29F36" w14:textId="77777777" w:rsidR="00E876A4" w:rsidRPr="00CC2CFE" w:rsidRDefault="006B33F0" w:rsidP="0020755A">
      <w:pPr>
        <w:rPr>
          <w:lang w:val="et-EE"/>
        </w:rPr>
      </w:pPr>
      <w:r w:rsidRPr="00CC2CFE">
        <w:rPr>
          <w:lang w:val="et-EE"/>
        </w:rPr>
        <w:t>1.2.4.4</w:t>
      </w:r>
      <w:r w:rsidR="006F2B73" w:rsidRPr="00CC2CFE">
        <w:rPr>
          <w:lang w:val="et-EE"/>
        </w:rPr>
        <w:t>.</w:t>
      </w:r>
      <w:r w:rsidR="0020755A" w:rsidRPr="00CC2CFE">
        <w:rPr>
          <w:lang w:val="et-EE"/>
        </w:rPr>
        <w:t> </w:t>
      </w:r>
      <w:r w:rsidR="00E876A4" w:rsidRPr="00CC2CFE">
        <w:rPr>
          <w:lang w:val="et-EE"/>
        </w:rPr>
        <w:t>mõistab, et juhil kui suurema ohu</w:t>
      </w:r>
      <w:r w:rsidR="00A81411" w:rsidRPr="00CC2CFE">
        <w:rPr>
          <w:lang w:val="et-EE"/>
        </w:rPr>
        <w:t xml:space="preserve"> </w:t>
      </w:r>
      <w:r w:rsidR="00E876A4" w:rsidRPr="00CC2CFE">
        <w:rPr>
          <w:lang w:val="et-EE"/>
        </w:rPr>
        <w:t>allika valdajal, tuleb võtta vastutus enda ja teiste elu ning tervise eest;</w:t>
      </w:r>
    </w:p>
    <w:p w14:paraId="0BA29F37" w14:textId="77777777" w:rsidR="00E876A4" w:rsidRPr="00CC2CFE" w:rsidRDefault="006B33F0" w:rsidP="0020755A">
      <w:pPr>
        <w:rPr>
          <w:lang w:val="et-EE"/>
        </w:rPr>
      </w:pPr>
      <w:r w:rsidRPr="00CC2CFE">
        <w:rPr>
          <w:lang w:val="et-EE"/>
        </w:rPr>
        <w:t>1.2.4.5</w:t>
      </w:r>
      <w:r w:rsidR="006F2B73" w:rsidRPr="00CC2CFE">
        <w:rPr>
          <w:lang w:val="et-EE"/>
        </w:rPr>
        <w:t>.</w:t>
      </w:r>
      <w:r w:rsidR="0020755A" w:rsidRPr="00CC2CFE">
        <w:rPr>
          <w:lang w:val="et-EE"/>
        </w:rPr>
        <w:t> </w:t>
      </w:r>
      <w:r w:rsidR="00E876A4" w:rsidRPr="00CC2CFE">
        <w:rPr>
          <w:lang w:val="et-EE"/>
        </w:rPr>
        <w:t>omab realistlikku arusaama isiklikest, erineva liiklusega tee</w:t>
      </w:r>
      <w:r w:rsidR="004539DB" w:rsidRPr="00CC2CFE">
        <w:rPr>
          <w:lang w:val="et-EE"/>
        </w:rPr>
        <w:t>de</w:t>
      </w:r>
      <w:r w:rsidR="00E876A4" w:rsidRPr="00CC2CFE">
        <w:rPr>
          <w:lang w:val="et-EE"/>
        </w:rPr>
        <w:t>l sõitmisega seotud tugevatest ja nõrkadest külgedest;</w:t>
      </w:r>
    </w:p>
    <w:p w14:paraId="0BA29F38" w14:textId="77777777" w:rsidR="00E876A4" w:rsidRPr="00CC2CFE" w:rsidRDefault="006B33F0" w:rsidP="0020755A">
      <w:pPr>
        <w:rPr>
          <w:lang w:val="et-EE"/>
        </w:rPr>
      </w:pPr>
      <w:r w:rsidRPr="00CC2CFE">
        <w:rPr>
          <w:lang w:val="et-EE"/>
        </w:rPr>
        <w:t>1.2.4.6</w:t>
      </w:r>
      <w:r w:rsidR="006F2B73" w:rsidRPr="00CC2CFE">
        <w:rPr>
          <w:lang w:val="et-EE"/>
        </w:rPr>
        <w:t>.</w:t>
      </w:r>
      <w:r w:rsidR="0020755A" w:rsidRPr="00CC2CFE">
        <w:rPr>
          <w:lang w:val="et-EE"/>
        </w:rPr>
        <w:t> </w:t>
      </w:r>
      <w:r w:rsidR="00E876A4" w:rsidRPr="00CC2CFE">
        <w:rPr>
          <w:lang w:val="et-EE"/>
        </w:rPr>
        <w:t>tajub ja teab oma nõ</w:t>
      </w:r>
      <w:r w:rsidR="00DF6753" w:rsidRPr="00CC2CFE">
        <w:rPr>
          <w:lang w:val="et-EE"/>
        </w:rPr>
        <w:t>rku külgi, mis on seotud mootorratta</w:t>
      </w:r>
      <w:r w:rsidR="00E876A4" w:rsidRPr="00CC2CFE">
        <w:rPr>
          <w:lang w:val="et-EE"/>
        </w:rPr>
        <w:t xml:space="preserve"> juhtimisega erineva liiklusega teedel</w:t>
      </w:r>
      <w:r w:rsidR="004539DB" w:rsidRPr="00CC2CFE">
        <w:rPr>
          <w:lang w:val="et-EE"/>
        </w:rPr>
        <w:t>,</w:t>
      </w:r>
      <w:r w:rsidR="00E876A4" w:rsidRPr="00CC2CFE">
        <w:rPr>
          <w:lang w:val="et-EE"/>
        </w:rPr>
        <w:t xml:space="preserve"> ning oskab oma käitumises nendega arvestada;</w:t>
      </w:r>
    </w:p>
    <w:p w14:paraId="0BA29F39" w14:textId="39CDAEC2" w:rsidR="00E876A4" w:rsidRPr="00CC2CFE" w:rsidRDefault="006B33F0" w:rsidP="0020755A">
      <w:pPr>
        <w:rPr>
          <w:lang w:val="et-EE"/>
        </w:rPr>
      </w:pPr>
      <w:r w:rsidRPr="00CC2CFE">
        <w:rPr>
          <w:lang w:val="et-EE"/>
        </w:rPr>
        <w:t>1.2.4.7</w:t>
      </w:r>
      <w:r w:rsidR="006F2B73" w:rsidRPr="00CC2CFE">
        <w:rPr>
          <w:lang w:val="et-EE"/>
        </w:rPr>
        <w:t>.</w:t>
      </w:r>
      <w:r w:rsidR="0020755A" w:rsidRPr="00CC2CFE">
        <w:rPr>
          <w:lang w:val="et-EE"/>
        </w:rPr>
        <w:t> </w:t>
      </w:r>
      <w:r w:rsidR="00EB1AB6" w:rsidRPr="00CC2CFE">
        <w:rPr>
          <w:lang w:val="et-EE"/>
        </w:rPr>
        <w:t xml:space="preserve">on võimeline kohanema </w:t>
      </w:r>
      <w:r w:rsidR="00E876A4" w:rsidRPr="00CC2CFE">
        <w:rPr>
          <w:lang w:val="et-EE"/>
        </w:rPr>
        <w:t xml:space="preserve">liikluses toimuvate muutustega; </w:t>
      </w:r>
    </w:p>
    <w:p w14:paraId="0BA29F3A" w14:textId="77777777" w:rsidR="00E876A4" w:rsidRPr="00CC2CFE" w:rsidRDefault="006B33F0" w:rsidP="0020755A">
      <w:pPr>
        <w:rPr>
          <w:lang w:val="et-EE"/>
        </w:rPr>
      </w:pPr>
      <w:r w:rsidRPr="00CC2CFE">
        <w:rPr>
          <w:lang w:val="et-EE"/>
        </w:rPr>
        <w:t>1.2.4.8</w:t>
      </w:r>
      <w:r w:rsidR="006F2B73" w:rsidRPr="00CC2CFE">
        <w:rPr>
          <w:lang w:val="et-EE"/>
        </w:rPr>
        <w:t>.</w:t>
      </w:r>
      <w:r w:rsidR="0020755A" w:rsidRPr="00CC2CFE">
        <w:rPr>
          <w:lang w:val="et-EE"/>
        </w:rPr>
        <w:t> </w:t>
      </w:r>
      <w:r w:rsidR="00E876A4" w:rsidRPr="00CC2CFE">
        <w:rPr>
          <w:lang w:val="et-EE"/>
        </w:rPr>
        <w:t>on võimeline hindama võimaliku liiklusohtliku olukorra tõsidust ja reageerima kohaselt;</w:t>
      </w:r>
    </w:p>
    <w:p w14:paraId="0BA29F3B" w14:textId="77777777" w:rsidR="00E876A4" w:rsidRPr="00CC2CFE" w:rsidRDefault="006B33F0" w:rsidP="0020755A">
      <w:pPr>
        <w:rPr>
          <w:lang w:val="et-EE"/>
        </w:rPr>
      </w:pPr>
      <w:r w:rsidRPr="00CC2CFE">
        <w:rPr>
          <w:lang w:val="et-EE"/>
        </w:rPr>
        <w:t>1.2.4.9</w:t>
      </w:r>
      <w:r w:rsidR="006F2B73" w:rsidRPr="00CC2CFE">
        <w:rPr>
          <w:lang w:val="et-EE"/>
        </w:rPr>
        <w:t>.</w:t>
      </w:r>
      <w:r w:rsidR="0020755A" w:rsidRPr="00CC2CFE">
        <w:rPr>
          <w:lang w:val="et-EE"/>
        </w:rPr>
        <w:t> </w:t>
      </w:r>
      <w:r w:rsidR="00E876A4" w:rsidRPr="00CC2CFE">
        <w:rPr>
          <w:lang w:val="et-EE"/>
        </w:rPr>
        <w:t>on võimeline l</w:t>
      </w:r>
      <w:r w:rsidR="00DF6753" w:rsidRPr="00CC2CFE">
        <w:rPr>
          <w:lang w:val="et-EE"/>
        </w:rPr>
        <w:t>iiklusoludega arvestades mootorratast</w:t>
      </w:r>
      <w:r w:rsidR="00E876A4" w:rsidRPr="00CC2CFE">
        <w:rPr>
          <w:lang w:val="et-EE"/>
        </w:rPr>
        <w:t xml:space="preserve"> juhtima antud teelõigul lubatud suurima sõidukiirusega.</w:t>
      </w:r>
    </w:p>
    <w:p w14:paraId="0BA29F3C" w14:textId="77777777" w:rsidR="00E876A4" w:rsidRPr="00CC2CFE" w:rsidRDefault="00E876A4" w:rsidP="0020755A">
      <w:pPr>
        <w:rPr>
          <w:lang w:val="et-EE"/>
        </w:rPr>
      </w:pPr>
    </w:p>
    <w:p w14:paraId="0BA29F3D" w14:textId="77777777" w:rsidR="00E876A4" w:rsidRPr="00CC2CFE" w:rsidRDefault="00DF6753" w:rsidP="0020755A">
      <w:pPr>
        <w:rPr>
          <w:lang w:val="et-EE"/>
        </w:rPr>
      </w:pPr>
      <w:r w:rsidRPr="00CC2CFE">
        <w:rPr>
          <w:lang w:val="et-EE"/>
        </w:rPr>
        <w:t>1.</w:t>
      </w:r>
      <w:r w:rsidR="00E876A4" w:rsidRPr="00CC2CFE">
        <w:rPr>
          <w:lang w:val="et-EE"/>
        </w:rPr>
        <w:t>2.5. Möödasõit, möödumine ja ümberpõige</w:t>
      </w:r>
    </w:p>
    <w:p w14:paraId="0BA29F3E" w14:textId="77777777" w:rsidR="00E876A4" w:rsidRPr="00CC2CFE" w:rsidRDefault="00E876A4" w:rsidP="0020755A">
      <w:pPr>
        <w:rPr>
          <w:lang w:val="et-EE"/>
        </w:rPr>
      </w:pPr>
      <w:r w:rsidRPr="00CC2CFE">
        <w:rPr>
          <w:lang w:val="et-EE"/>
        </w:rPr>
        <w:t>Pärast koolitust õpilane:</w:t>
      </w:r>
    </w:p>
    <w:p w14:paraId="0BA29F3F" w14:textId="77777777" w:rsidR="00E876A4" w:rsidRPr="00CC2CFE" w:rsidRDefault="00E876A4" w:rsidP="0020755A">
      <w:pPr>
        <w:rPr>
          <w:lang w:val="et-EE"/>
        </w:rPr>
      </w:pPr>
      <w:r w:rsidRPr="00CC2CFE">
        <w:rPr>
          <w:lang w:val="et-EE"/>
        </w:rPr>
        <w:t>1</w:t>
      </w:r>
      <w:r w:rsidR="006B33F0" w:rsidRPr="00CC2CFE">
        <w:rPr>
          <w:lang w:val="et-EE"/>
        </w:rPr>
        <w:t>.2.5.1</w:t>
      </w:r>
      <w:r w:rsidR="006F2B73" w:rsidRPr="00CC2CFE">
        <w:rPr>
          <w:lang w:val="et-EE"/>
        </w:rPr>
        <w:t>.</w:t>
      </w:r>
      <w:r w:rsidR="0020755A" w:rsidRPr="00CC2CFE">
        <w:rPr>
          <w:lang w:val="et-EE"/>
        </w:rPr>
        <w:t> </w:t>
      </w:r>
      <w:r w:rsidRPr="00CC2CFE">
        <w:rPr>
          <w:lang w:val="et-EE"/>
        </w:rPr>
        <w:t>oskab hinnata ohutuks möödasõiduks vajalike eelduste olemasolu;</w:t>
      </w:r>
    </w:p>
    <w:p w14:paraId="0BA29F40" w14:textId="77777777" w:rsidR="00E876A4" w:rsidRPr="00CC2CFE" w:rsidRDefault="006B33F0" w:rsidP="0020755A">
      <w:pPr>
        <w:rPr>
          <w:lang w:val="et-EE"/>
        </w:rPr>
      </w:pPr>
      <w:r w:rsidRPr="00CC2CFE">
        <w:rPr>
          <w:lang w:val="et-EE"/>
        </w:rPr>
        <w:t>1.2.5.2</w:t>
      </w:r>
      <w:r w:rsidR="006F2B73" w:rsidRPr="00CC2CFE">
        <w:rPr>
          <w:lang w:val="et-EE"/>
        </w:rPr>
        <w:t>.</w:t>
      </w:r>
      <w:r w:rsidR="0020755A" w:rsidRPr="00CC2CFE">
        <w:rPr>
          <w:lang w:val="et-EE"/>
        </w:rPr>
        <w:t> </w:t>
      </w:r>
      <w:r w:rsidR="00E876A4" w:rsidRPr="00CC2CFE">
        <w:rPr>
          <w:lang w:val="et-EE"/>
        </w:rPr>
        <w:t>mõistab, et möödasõit ei ole kohustuslik manööver;</w:t>
      </w:r>
    </w:p>
    <w:p w14:paraId="0BA29F41" w14:textId="77777777" w:rsidR="00E876A4" w:rsidRPr="00CC2CFE" w:rsidRDefault="006B33F0" w:rsidP="0020755A">
      <w:pPr>
        <w:rPr>
          <w:lang w:val="et-EE"/>
        </w:rPr>
      </w:pPr>
      <w:r w:rsidRPr="00CC2CFE">
        <w:rPr>
          <w:lang w:val="et-EE"/>
        </w:rPr>
        <w:t>1.2.5.3</w:t>
      </w:r>
      <w:r w:rsidR="006F2B73" w:rsidRPr="00CC2CFE">
        <w:rPr>
          <w:lang w:val="et-EE"/>
        </w:rPr>
        <w:t>.</w:t>
      </w:r>
      <w:r w:rsidR="0020755A" w:rsidRPr="00CC2CFE">
        <w:rPr>
          <w:lang w:val="et-EE"/>
        </w:rPr>
        <w:t> </w:t>
      </w:r>
      <w:r w:rsidR="00E876A4" w:rsidRPr="00CC2CFE">
        <w:rPr>
          <w:lang w:val="et-EE"/>
        </w:rPr>
        <w:t>oskab ohutult mööda sõita nii päri- kui ka vastassuunavööndi kaudu;</w:t>
      </w:r>
    </w:p>
    <w:p w14:paraId="0BA29F42" w14:textId="77777777" w:rsidR="00E876A4" w:rsidRPr="00CC2CFE" w:rsidRDefault="006B33F0" w:rsidP="0020755A">
      <w:pPr>
        <w:rPr>
          <w:lang w:val="et-EE"/>
        </w:rPr>
      </w:pPr>
      <w:r w:rsidRPr="00CC2CFE">
        <w:rPr>
          <w:lang w:val="et-EE"/>
        </w:rPr>
        <w:t>1.2.5.4</w:t>
      </w:r>
      <w:r w:rsidR="006F2B73" w:rsidRPr="00CC2CFE">
        <w:rPr>
          <w:lang w:val="et-EE"/>
        </w:rPr>
        <w:t>.</w:t>
      </w:r>
      <w:r w:rsidR="0020755A" w:rsidRPr="00CC2CFE">
        <w:rPr>
          <w:lang w:val="et-EE"/>
        </w:rPr>
        <w:t> </w:t>
      </w:r>
      <w:r w:rsidR="00E876A4" w:rsidRPr="00CC2CFE">
        <w:rPr>
          <w:lang w:val="et-EE"/>
        </w:rPr>
        <w:t>oskab käituda möödasõidetava rollis;</w:t>
      </w:r>
    </w:p>
    <w:p w14:paraId="0BA29F43" w14:textId="77777777" w:rsidR="00E876A4" w:rsidRPr="00CC2CFE" w:rsidRDefault="006B33F0" w:rsidP="0020755A">
      <w:pPr>
        <w:rPr>
          <w:lang w:val="et-EE"/>
        </w:rPr>
      </w:pPr>
      <w:r w:rsidRPr="00CC2CFE">
        <w:rPr>
          <w:lang w:val="et-EE"/>
        </w:rPr>
        <w:t>1.2.5.5</w:t>
      </w:r>
      <w:r w:rsidR="006F2B73" w:rsidRPr="00CC2CFE">
        <w:rPr>
          <w:lang w:val="et-EE"/>
        </w:rPr>
        <w:t>.</w:t>
      </w:r>
      <w:r w:rsidR="0020755A" w:rsidRPr="00CC2CFE">
        <w:rPr>
          <w:lang w:val="et-EE"/>
        </w:rPr>
        <w:t> </w:t>
      </w:r>
      <w:r w:rsidR="00E876A4" w:rsidRPr="00CC2CFE">
        <w:rPr>
          <w:lang w:val="et-EE"/>
        </w:rPr>
        <w:t>omab realistlikku arusaama isiklikest, möödasõidu, möödumise</w:t>
      </w:r>
      <w:r w:rsidR="004539DB" w:rsidRPr="00CC2CFE">
        <w:rPr>
          <w:lang w:val="et-EE"/>
        </w:rPr>
        <w:t xml:space="preserve"> ning</w:t>
      </w:r>
      <w:r w:rsidR="00E876A4" w:rsidRPr="00CC2CFE">
        <w:rPr>
          <w:lang w:val="et-EE"/>
        </w:rPr>
        <w:t xml:space="preserve"> ümberpõikega seotud tugevatest ja nõrkadest külgedest.</w:t>
      </w:r>
    </w:p>
    <w:p w14:paraId="0BA29F44" w14:textId="77777777" w:rsidR="00DF6753" w:rsidRPr="00CC2CFE" w:rsidRDefault="00DF6753" w:rsidP="0020755A">
      <w:pPr>
        <w:rPr>
          <w:lang w:val="et-EE"/>
        </w:rPr>
      </w:pPr>
    </w:p>
    <w:p w14:paraId="0BA29F45" w14:textId="77777777" w:rsidR="00E876A4" w:rsidRPr="00CC2CFE" w:rsidRDefault="00DF6753" w:rsidP="0020755A">
      <w:pPr>
        <w:rPr>
          <w:lang w:val="et-EE"/>
        </w:rPr>
      </w:pPr>
      <w:r w:rsidRPr="00CC2CFE">
        <w:rPr>
          <w:lang w:val="et-EE"/>
        </w:rPr>
        <w:t>1.</w:t>
      </w:r>
      <w:r w:rsidR="00E876A4" w:rsidRPr="00CC2CFE">
        <w:rPr>
          <w:lang w:val="et-EE"/>
        </w:rPr>
        <w:t xml:space="preserve">2.6. </w:t>
      </w:r>
      <w:r w:rsidRPr="00CC2CFE">
        <w:rPr>
          <w:lang w:val="et-EE"/>
        </w:rPr>
        <w:t>Mootorratta</w:t>
      </w:r>
      <w:r w:rsidR="00E876A4" w:rsidRPr="00CC2CFE">
        <w:rPr>
          <w:lang w:val="et-EE"/>
        </w:rPr>
        <w:t xml:space="preserve"> juhtimine planeeritud teekonnal</w:t>
      </w:r>
    </w:p>
    <w:p w14:paraId="0BA29F46" w14:textId="77777777" w:rsidR="00E876A4" w:rsidRPr="00CC2CFE" w:rsidRDefault="00E876A4" w:rsidP="0020755A">
      <w:pPr>
        <w:rPr>
          <w:lang w:val="et-EE"/>
        </w:rPr>
      </w:pPr>
      <w:r w:rsidRPr="00CC2CFE">
        <w:rPr>
          <w:lang w:val="et-EE"/>
        </w:rPr>
        <w:t>Pärast koolitust õpilane:</w:t>
      </w:r>
    </w:p>
    <w:p w14:paraId="0BA29F47" w14:textId="77777777" w:rsidR="00E876A4" w:rsidRPr="00CC2CFE" w:rsidRDefault="00E876A4" w:rsidP="0020755A">
      <w:pPr>
        <w:rPr>
          <w:lang w:val="et-EE"/>
        </w:rPr>
      </w:pPr>
      <w:r w:rsidRPr="00CC2CFE">
        <w:rPr>
          <w:lang w:val="et-EE"/>
        </w:rPr>
        <w:t>1</w:t>
      </w:r>
      <w:r w:rsidR="006B33F0" w:rsidRPr="00CC2CFE">
        <w:rPr>
          <w:lang w:val="et-EE"/>
        </w:rPr>
        <w:t>.2.6.1</w:t>
      </w:r>
      <w:r w:rsidR="006F2B73" w:rsidRPr="00CC2CFE">
        <w:rPr>
          <w:lang w:val="et-EE"/>
        </w:rPr>
        <w:t>.</w:t>
      </w:r>
      <w:r w:rsidR="0020755A" w:rsidRPr="00CC2CFE">
        <w:rPr>
          <w:lang w:val="et-EE"/>
        </w:rPr>
        <w:t> </w:t>
      </w:r>
      <w:r w:rsidRPr="00CC2CFE">
        <w:rPr>
          <w:lang w:val="et-EE"/>
        </w:rPr>
        <w:t xml:space="preserve">oskab </w:t>
      </w:r>
      <w:r w:rsidR="00DF6753" w:rsidRPr="00CC2CFE">
        <w:rPr>
          <w:lang w:val="et-EE"/>
        </w:rPr>
        <w:t xml:space="preserve">nii asulas kui ka väljaspool asulat </w:t>
      </w:r>
      <w:r w:rsidRPr="00CC2CFE">
        <w:rPr>
          <w:lang w:val="et-EE"/>
        </w:rPr>
        <w:t>sõitu planeerida ja koostatud plaani järgi sõita;</w:t>
      </w:r>
    </w:p>
    <w:p w14:paraId="0BA29F48" w14:textId="77777777" w:rsidR="00E876A4" w:rsidRPr="00CC2CFE" w:rsidRDefault="006B33F0" w:rsidP="0020755A">
      <w:pPr>
        <w:rPr>
          <w:lang w:val="et-EE"/>
        </w:rPr>
      </w:pPr>
      <w:r w:rsidRPr="00CC2CFE">
        <w:rPr>
          <w:lang w:val="et-EE"/>
        </w:rPr>
        <w:t>1.2.6.2</w:t>
      </w:r>
      <w:r w:rsidR="006F2B73" w:rsidRPr="00CC2CFE">
        <w:rPr>
          <w:lang w:val="et-EE"/>
        </w:rPr>
        <w:t>.</w:t>
      </w:r>
      <w:r w:rsidR="0020755A" w:rsidRPr="00CC2CFE">
        <w:rPr>
          <w:lang w:val="et-EE"/>
        </w:rPr>
        <w:t> </w:t>
      </w:r>
      <w:r w:rsidR="00E876A4" w:rsidRPr="00CC2CFE">
        <w:rPr>
          <w:lang w:val="et-EE"/>
        </w:rPr>
        <w:t>mõistab, et sõitu planeerides on võimalik mõjutada sõidu ohutust ja säästlikkust;</w:t>
      </w:r>
    </w:p>
    <w:p w14:paraId="0BA29F49" w14:textId="38EF21C7" w:rsidR="00E876A4" w:rsidRPr="00CC2CFE" w:rsidRDefault="006B33F0" w:rsidP="0020755A">
      <w:pPr>
        <w:rPr>
          <w:lang w:val="et-EE"/>
        </w:rPr>
      </w:pPr>
      <w:r w:rsidRPr="00CC2CFE">
        <w:rPr>
          <w:lang w:val="et-EE"/>
        </w:rPr>
        <w:t>1.2.6.3</w:t>
      </w:r>
      <w:r w:rsidR="006F2B73" w:rsidRPr="00CC2CFE">
        <w:rPr>
          <w:lang w:val="et-EE"/>
        </w:rPr>
        <w:t>.</w:t>
      </w:r>
      <w:r w:rsidR="0020755A" w:rsidRPr="00CC2CFE">
        <w:rPr>
          <w:lang w:val="et-EE"/>
        </w:rPr>
        <w:t> </w:t>
      </w:r>
      <w:r w:rsidR="00E876A4" w:rsidRPr="00CC2CFE">
        <w:rPr>
          <w:lang w:val="et-EE"/>
        </w:rPr>
        <w:t>on motiveeritud sõitu riski vältimise ja keskkonna säästmise eesmärgil planeerima</w:t>
      </w:r>
      <w:r w:rsidR="004539DB" w:rsidRPr="00CC2CFE">
        <w:rPr>
          <w:lang w:val="et-EE"/>
        </w:rPr>
        <w:t>;</w:t>
      </w:r>
    </w:p>
    <w:p w14:paraId="0BA29F4A" w14:textId="77777777" w:rsidR="00E876A4" w:rsidRPr="005854A8" w:rsidRDefault="006B33F0" w:rsidP="0020755A">
      <w:pPr>
        <w:rPr>
          <w:lang w:val="et-EE"/>
        </w:rPr>
      </w:pPr>
      <w:r w:rsidRPr="00CC2CFE">
        <w:rPr>
          <w:lang w:val="et-EE"/>
        </w:rPr>
        <w:t>1.2.6.4</w:t>
      </w:r>
      <w:r w:rsidR="006F2B73" w:rsidRPr="00CC2CFE">
        <w:rPr>
          <w:lang w:val="et-EE"/>
        </w:rPr>
        <w:t>.</w:t>
      </w:r>
      <w:r w:rsidR="0020755A" w:rsidRPr="00CC2CFE">
        <w:rPr>
          <w:lang w:val="et-EE"/>
        </w:rPr>
        <w:t> </w:t>
      </w:r>
      <w:r w:rsidR="00E876A4" w:rsidRPr="00CC2CFE">
        <w:rPr>
          <w:lang w:val="et-EE"/>
        </w:rPr>
        <w:t>sõiduteekonda kavandades hindab ja võtab arvesse tegureid, mis võivad avaldada mõju tema käitumisele juhina, näiteks elustiil, sõidu motiivid, sotsiaalne pinge, joove, uimastid, väsimus</w:t>
      </w:r>
      <w:r w:rsidR="00725463" w:rsidRPr="00CC2CFE">
        <w:rPr>
          <w:lang w:val="et-EE"/>
        </w:rPr>
        <w:t xml:space="preserve"> ja</w:t>
      </w:r>
      <w:r w:rsidR="00E876A4" w:rsidRPr="00CC2CFE">
        <w:rPr>
          <w:lang w:val="et-EE"/>
        </w:rPr>
        <w:t xml:space="preserve"> halb nägemine.</w:t>
      </w:r>
    </w:p>
    <w:sectPr w:rsidR="00E876A4" w:rsidRPr="005854A8" w:rsidSect="008349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35A9" w14:textId="77777777" w:rsidR="0012333F" w:rsidRDefault="0012333F" w:rsidP="0020755A">
      <w:r>
        <w:separator/>
      </w:r>
    </w:p>
  </w:endnote>
  <w:endnote w:type="continuationSeparator" w:id="0">
    <w:p w14:paraId="55FE3764" w14:textId="77777777" w:rsidR="0012333F" w:rsidRDefault="0012333F" w:rsidP="0020755A">
      <w:r>
        <w:continuationSeparator/>
      </w:r>
    </w:p>
  </w:endnote>
  <w:endnote w:type="continuationNotice" w:id="1">
    <w:p w14:paraId="5275CCCD" w14:textId="77777777" w:rsidR="0012333F" w:rsidRDefault="00123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9F52" w14:textId="02DBAE85" w:rsidR="0020755A" w:rsidRPr="0020755A" w:rsidRDefault="0020755A">
    <w:pPr>
      <w:pStyle w:val="Footer"/>
      <w:jc w:val="center"/>
      <w:rPr>
        <w:rFonts w:ascii="Times New Roman" w:hAnsi="Times New Roman"/>
        <w:sz w:val="24"/>
      </w:rPr>
    </w:pPr>
    <w:r w:rsidRPr="0020755A">
      <w:rPr>
        <w:rFonts w:ascii="Times New Roman" w:hAnsi="Times New Roman"/>
        <w:sz w:val="24"/>
      </w:rPr>
      <w:fldChar w:fldCharType="begin"/>
    </w:r>
    <w:r w:rsidRPr="0020755A">
      <w:rPr>
        <w:rFonts w:ascii="Times New Roman" w:hAnsi="Times New Roman"/>
        <w:sz w:val="24"/>
      </w:rPr>
      <w:instrText>PAGE   \* MERGEFORMAT</w:instrText>
    </w:r>
    <w:r w:rsidRPr="0020755A">
      <w:rPr>
        <w:rFonts w:ascii="Times New Roman" w:hAnsi="Times New Roman"/>
        <w:sz w:val="24"/>
      </w:rPr>
      <w:fldChar w:fldCharType="separate"/>
    </w:r>
    <w:r w:rsidR="002807DC" w:rsidRPr="002807DC">
      <w:rPr>
        <w:rFonts w:ascii="Times New Roman" w:hAnsi="Times New Roman"/>
        <w:noProof/>
        <w:sz w:val="24"/>
        <w:lang w:val="et-EE"/>
      </w:rPr>
      <w:t>3</w:t>
    </w:r>
    <w:r w:rsidRPr="0020755A">
      <w:rPr>
        <w:rFonts w:ascii="Times New Roman" w:hAnsi="Times New Roman"/>
        <w:sz w:val="24"/>
      </w:rPr>
      <w:fldChar w:fldCharType="end"/>
    </w:r>
  </w:p>
  <w:p w14:paraId="0BA29F53" w14:textId="77777777" w:rsidR="0020755A" w:rsidRDefault="00207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E1BF" w14:textId="77777777" w:rsidR="0012333F" w:rsidRDefault="0012333F" w:rsidP="0020755A">
      <w:r>
        <w:separator/>
      </w:r>
    </w:p>
  </w:footnote>
  <w:footnote w:type="continuationSeparator" w:id="0">
    <w:p w14:paraId="5F763DB6" w14:textId="77777777" w:rsidR="0012333F" w:rsidRDefault="0012333F" w:rsidP="0020755A">
      <w:r>
        <w:continuationSeparator/>
      </w:r>
    </w:p>
  </w:footnote>
  <w:footnote w:type="continuationNotice" w:id="1">
    <w:p w14:paraId="2F886D51" w14:textId="77777777" w:rsidR="0012333F" w:rsidRDefault="00123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9F51" w14:textId="77777777" w:rsidR="00ED1A39" w:rsidRDefault="00ED1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04A"/>
    <w:multiLevelType w:val="hybridMultilevel"/>
    <w:tmpl w:val="11FA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85030"/>
    <w:multiLevelType w:val="hybridMultilevel"/>
    <w:tmpl w:val="0890D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627167"/>
    <w:multiLevelType w:val="hybridMultilevel"/>
    <w:tmpl w:val="DEC6F0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833A11"/>
    <w:multiLevelType w:val="multilevel"/>
    <w:tmpl w:val="9DAA20C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FE2CDE"/>
    <w:multiLevelType w:val="hybridMultilevel"/>
    <w:tmpl w:val="867A6F32"/>
    <w:lvl w:ilvl="0" w:tplc="44E8C470">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20773B53"/>
    <w:multiLevelType w:val="hybridMultilevel"/>
    <w:tmpl w:val="1A58E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FD38C6"/>
    <w:multiLevelType w:val="hybridMultilevel"/>
    <w:tmpl w:val="2B884CC0"/>
    <w:lvl w:ilvl="0" w:tplc="4A703786">
      <w:start w:val="1"/>
      <w:numFmt w:val="decimal"/>
      <w:lvlText w:val="§ %1."/>
      <w:lvlJc w:val="left"/>
      <w:pPr>
        <w:tabs>
          <w:tab w:val="num" w:pos="360"/>
        </w:tabs>
        <w:ind w:left="360" w:hanging="360"/>
      </w:pPr>
      <w:rPr>
        <w:rFonts w:cs="Times New Roman" w:hint="default"/>
        <w:b/>
        <w:bCs/>
        <w:i w:val="0"/>
        <w:iCs w:val="0"/>
      </w:rPr>
    </w:lvl>
    <w:lvl w:ilvl="1" w:tplc="A9BE668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514007C"/>
    <w:multiLevelType w:val="multilevel"/>
    <w:tmpl w:val="C1708EC8"/>
    <w:lvl w:ilvl="0">
      <w:start w:val="1"/>
      <w:numFmt w:val="decimal"/>
      <w:pStyle w:val="Paragrahv"/>
      <w:suff w:val="space"/>
      <w:lvlText w:val="§ %1. "/>
      <w:lvlJc w:val="left"/>
      <w:rPr>
        <w:rFonts w:cs="Times New Roman" w:hint="default"/>
        <w:b/>
      </w:rPr>
    </w:lvl>
    <w:lvl w:ilvl="1">
      <w:start w:val="1"/>
      <w:numFmt w:val="decimal"/>
      <w:pStyle w:val="Lige"/>
      <w:suff w:val="space"/>
      <w:lvlText w:val="(%2) "/>
      <w:lvlJc w:val="left"/>
      <w:rPr>
        <w:rFonts w:cs="Times New Roman" w:hint="default"/>
        <w:b w:val="0"/>
        <w:bCs w:val="0"/>
        <w:i w:val="0"/>
        <w:iCs w:val="0"/>
        <w:sz w:val="24"/>
        <w:szCs w:val="24"/>
      </w:rPr>
    </w:lvl>
    <w:lvl w:ilvl="2">
      <w:start w:val="1"/>
      <w:numFmt w:val="decimal"/>
      <w:pStyle w:val="punkt"/>
      <w:suff w:val="space"/>
      <w:lvlText w:val="%3)"/>
      <w:lvlJc w:val="left"/>
      <w:pPr>
        <w:ind w:left="142"/>
      </w:pPr>
      <w:rPr>
        <w:rFonts w:cs="Times New Roman" w:hint="default"/>
        <w:b w:val="0"/>
        <w:bCs w:val="0"/>
        <w:i w:val="0"/>
        <w:iCs w:val="0"/>
        <w:sz w:val="24"/>
        <w:szCs w:val="24"/>
      </w:rPr>
    </w:lvl>
    <w:lvl w:ilvl="3">
      <w:start w:val="1"/>
      <w:numFmt w:val="decimal"/>
      <w:lvlText w:val="%4."/>
      <w:lvlJc w:val="left"/>
      <w:pPr>
        <w:tabs>
          <w:tab w:val="num" w:pos="927"/>
        </w:tabs>
        <w:ind w:left="567"/>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8" w15:restartNumberingAfterBreak="0">
    <w:nsid w:val="36505B8C"/>
    <w:multiLevelType w:val="multilevel"/>
    <w:tmpl w:val="CB783C1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0772C9"/>
    <w:multiLevelType w:val="multilevel"/>
    <w:tmpl w:val="30C0AD9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C36C7A"/>
    <w:multiLevelType w:val="hybridMultilevel"/>
    <w:tmpl w:val="8AB60E0C"/>
    <w:lvl w:ilvl="0" w:tplc="04250001">
      <w:start w:val="1"/>
      <w:numFmt w:val="bullet"/>
      <w:lvlText w:val=""/>
      <w:lvlJc w:val="left"/>
      <w:pPr>
        <w:ind w:left="766" w:hanging="360"/>
      </w:pPr>
      <w:rPr>
        <w:rFonts w:ascii="Symbol" w:hAnsi="Symbol" w:hint="default"/>
      </w:rPr>
    </w:lvl>
    <w:lvl w:ilvl="1" w:tplc="04250003" w:tentative="1">
      <w:start w:val="1"/>
      <w:numFmt w:val="bullet"/>
      <w:lvlText w:val="o"/>
      <w:lvlJc w:val="left"/>
      <w:pPr>
        <w:ind w:left="1486" w:hanging="360"/>
      </w:pPr>
      <w:rPr>
        <w:rFonts w:ascii="Courier New" w:hAnsi="Courier New" w:cs="Courier New" w:hint="default"/>
      </w:rPr>
    </w:lvl>
    <w:lvl w:ilvl="2" w:tplc="04250005" w:tentative="1">
      <w:start w:val="1"/>
      <w:numFmt w:val="bullet"/>
      <w:lvlText w:val=""/>
      <w:lvlJc w:val="left"/>
      <w:pPr>
        <w:ind w:left="2206" w:hanging="360"/>
      </w:pPr>
      <w:rPr>
        <w:rFonts w:ascii="Wingdings" w:hAnsi="Wingdings" w:hint="default"/>
      </w:rPr>
    </w:lvl>
    <w:lvl w:ilvl="3" w:tplc="04250001" w:tentative="1">
      <w:start w:val="1"/>
      <w:numFmt w:val="bullet"/>
      <w:lvlText w:val=""/>
      <w:lvlJc w:val="left"/>
      <w:pPr>
        <w:ind w:left="2926" w:hanging="360"/>
      </w:pPr>
      <w:rPr>
        <w:rFonts w:ascii="Symbol" w:hAnsi="Symbol" w:hint="default"/>
      </w:rPr>
    </w:lvl>
    <w:lvl w:ilvl="4" w:tplc="04250003" w:tentative="1">
      <w:start w:val="1"/>
      <w:numFmt w:val="bullet"/>
      <w:lvlText w:val="o"/>
      <w:lvlJc w:val="left"/>
      <w:pPr>
        <w:ind w:left="3646" w:hanging="360"/>
      </w:pPr>
      <w:rPr>
        <w:rFonts w:ascii="Courier New" w:hAnsi="Courier New" w:cs="Courier New" w:hint="default"/>
      </w:rPr>
    </w:lvl>
    <w:lvl w:ilvl="5" w:tplc="04250005" w:tentative="1">
      <w:start w:val="1"/>
      <w:numFmt w:val="bullet"/>
      <w:lvlText w:val=""/>
      <w:lvlJc w:val="left"/>
      <w:pPr>
        <w:ind w:left="4366" w:hanging="360"/>
      </w:pPr>
      <w:rPr>
        <w:rFonts w:ascii="Wingdings" w:hAnsi="Wingdings" w:hint="default"/>
      </w:rPr>
    </w:lvl>
    <w:lvl w:ilvl="6" w:tplc="04250001" w:tentative="1">
      <w:start w:val="1"/>
      <w:numFmt w:val="bullet"/>
      <w:lvlText w:val=""/>
      <w:lvlJc w:val="left"/>
      <w:pPr>
        <w:ind w:left="5086" w:hanging="360"/>
      </w:pPr>
      <w:rPr>
        <w:rFonts w:ascii="Symbol" w:hAnsi="Symbol" w:hint="default"/>
      </w:rPr>
    </w:lvl>
    <w:lvl w:ilvl="7" w:tplc="04250003" w:tentative="1">
      <w:start w:val="1"/>
      <w:numFmt w:val="bullet"/>
      <w:lvlText w:val="o"/>
      <w:lvlJc w:val="left"/>
      <w:pPr>
        <w:ind w:left="5806" w:hanging="360"/>
      </w:pPr>
      <w:rPr>
        <w:rFonts w:ascii="Courier New" w:hAnsi="Courier New" w:cs="Courier New" w:hint="default"/>
      </w:rPr>
    </w:lvl>
    <w:lvl w:ilvl="8" w:tplc="04250005" w:tentative="1">
      <w:start w:val="1"/>
      <w:numFmt w:val="bullet"/>
      <w:lvlText w:val=""/>
      <w:lvlJc w:val="left"/>
      <w:pPr>
        <w:ind w:left="6526" w:hanging="360"/>
      </w:pPr>
      <w:rPr>
        <w:rFonts w:ascii="Wingdings" w:hAnsi="Wingdings" w:hint="default"/>
      </w:rPr>
    </w:lvl>
  </w:abstractNum>
  <w:abstractNum w:abstractNumId="11" w15:restartNumberingAfterBreak="0">
    <w:nsid w:val="4C6619D6"/>
    <w:multiLevelType w:val="hybridMultilevel"/>
    <w:tmpl w:val="A6DE14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F971B8D"/>
    <w:multiLevelType w:val="hybridMultilevel"/>
    <w:tmpl w:val="DEC6F0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00703E"/>
    <w:multiLevelType w:val="hybridMultilevel"/>
    <w:tmpl w:val="9692F0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03E690F"/>
    <w:multiLevelType w:val="hybridMultilevel"/>
    <w:tmpl w:val="4C0277D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61C0B91"/>
    <w:multiLevelType w:val="hybridMultilevel"/>
    <w:tmpl w:val="E31C4706"/>
    <w:lvl w:ilvl="0" w:tplc="04250001">
      <w:start w:val="1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62A2317"/>
    <w:multiLevelType w:val="hybridMultilevel"/>
    <w:tmpl w:val="BB0AEE9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041DB0"/>
    <w:multiLevelType w:val="hybridMultilevel"/>
    <w:tmpl w:val="C150D34C"/>
    <w:lvl w:ilvl="0" w:tplc="AE326298">
      <w:start w:val="1"/>
      <w:numFmt w:val="bullet"/>
      <w:lvlText w:val=""/>
      <w:lvlJc w:val="left"/>
      <w:pPr>
        <w:ind w:left="698" w:hanging="360"/>
      </w:pPr>
      <w:rPr>
        <w:rFonts w:ascii="Symbol" w:eastAsia="Calibri" w:hAnsi="Symbo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26726"/>
    <w:multiLevelType w:val="hybridMultilevel"/>
    <w:tmpl w:val="668A1176"/>
    <w:lvl w:ilvl="0" w:tplc="D1C62D3E">
      <w:start w:val="1"/>
      <w:numFmt w:val="decimal"/>
      <w:lvlText w:val="%1)"/>
      <w:lvlJc w:val="left"/>
      <w:pPr>
        <w:tabs>
          <w:tab w:val="num" w:pos="360"/>
        </w:tabs>
        <w:ind w:left="360" w:hanging="360"/>
      </w:pPr>
      <w:rPr>
        <w:rFonts w:cs="Times New Roman" w:hint="default"/>
        <w:b/>
        <w:bCs/>
        <w:i w:val="0"/>
        <w:iCs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9011A33"/>
    <w:multiLevelType w:val="hybridMultilevel"/>
    <w:tmpl w:val="9D4E65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9965E1B"/>
    <w:multiLevelType w:val="hybridMultilevel"/>
    <w:tmpl w:val="5944062C"/>
    <w:lvl w:ilvl="0" w:tplc="AE326298">
      <w:start w:val="1"/>
      <w:numFmt w:val="bullet"/>
      <w:lvlText w:val=""/>
      <w:lvlJc w:val="left"/>
      <w:pPr>
        <w:ind w:left="698" w:hanging="360"/>
      </w:pPr>
      <w:rPr>
        <w:rFonts w:ascii="Symbol" w:eastAsia="Times New Roman" w:hAnsi="Symbol"/>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D523D"/>
    <w:multiLevelType w:val="hybridMultilevel"/>
    <w:tmpl w:val="46F6B078"/>
    <w:lvl w:ilvl="0" w:tplc="04250011">
      <w:start w:val="1"/>
      <w:numFmt w:val="decimal"/>
      <w:lvlText w:val="%1)"/>
      <w:lvlJc w:val="left"/>
      <w:pPr>
        <w:ind w:left="768" w:hanging="360"/>
      </w:p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22" w15:restartNumberingAfterBreak="0">
    <w:nsid w:val="79D25190"/>
    <w:multiLevelType w:val="hybridMultilevel"/>
    <w:tmpl w:val="9CC4A75E"/>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4"/>
  </w:num>
  <w:num w:numId="4">
    <w:abstractNumId w:val="21"/>
  </w:num>
  <w:num w:numId="5">
    <w:abstractNumId w:val="17"/>
  </w:num>
  <w:num w:numId="6">
    <w:abstractNumId w:val="0"/>
  </w:num>
  <w:num w:numId="7">
    <w:abstractNumId w:val="22"/>
  </w:num>
  <w:num w:numId="8">
    <w:abstractNumId w:val="9"/>
  </w:num>
  <w:num w:numId="9">
    <w:abstractNumId w:val="16"/>
  </w:num>
  <w:num w:numId="10">
    <w:abstractNumId w:val="15"/>
  </w:num>
  <w:num w:numId="11">
    <w:abstractNumId w:val="11"/>
  </w:num>
  <w:num w:numId="12">
    <w:abstractNumId w:val="14"/>
  </w:num>
  <w:num w:numId="13">
    <w:abstractNumId w:val="3"/>
  </w:num>
  <w:num w:numId="14">
    <w:abstractNumId w:val="18"/>
  </w:num>
  <w:num w:numId="15">
    <w:abstractNumId w:val="8"/>
  </w:num>
  <w:num w:numId="16">
    <w:abstractNumId w:val="20"/>
  </w:num>
  <w:num w:numId="17">
    <w:abstractNumId w:val="6"/>
  </w:num>
  <w:num w:numId="18">
    <w:abstractNumId w:val="2"/>
  </w:num>
  <w:num w:numId="19">
    <w:abstractNumId w:val="12"/>
  </w:num>
  <w:num w:numId="20">
    <w:abstractNumId w:val="10"/>
  </w:num>
  <w:num w:numId="21">
    <w:abstractNumId w:val="5"/>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E4"/>
    <w:rsid w:val="00020E2F"/>
    <w:rsid w:val="00037F68"/>
    <w:rsid w:val="00053D64"/>
    <w:rsid w:val="00055710"/>
    <w:rsid w:val="00057DC5"/>
    <w:rsid w:val="00061EC5"/>
    <w:rsid w:val="000624C1"/>
    <w:rsid w:val="000724E2"/>
    <w:rsid w:val="00074F2E"/>
    <w:rsid w:val="00075588"/>
    <w:rsid w:val="000B13DA"/>
    <w:rsid w:val="000B188B"/>
    <w:rsid w:val="000B79DD"/>
    <w:rsid w:val="000C1990"/>
    <w:rsid w:val="000C637C"/>
    <w:rsid w:val="000E5EF5"/>
    <w:rsid w:val="000F2A21"/>
    <w:rsid w:val="000F5FC5"/>
    <w:rsid w:val="0010023F"/>
    <w:rsid w:val="001003E2"/>
    <w:rsid w:val="001118BC"/>
    <w:rsid w:val="001214B7"/>
    <w:rsid w:val="0012333F"/>
    <w:rsid w:val="00130DDD"/>
    <w:rsid w:val="00135CF5"/>
    <w:rsid w:val="0013674A"/>
    <w:rsid w:val="00142557"/>
    <w:rsid w:val="001516CB"/>
    <w:rsid w:val="00156E75"/>
    <w:rsid w:val="00175B09"/>
    <w:rsid w:val="00183DD4"/>
    <w:rsid w:val="00185F5E"/>
    <w:rsid w:val="001B3AC1"/>
    <w:rsid w:val="001C6657"/>
    <w:rsid w:val="001D433F"/>
    <w:rsid w:val="001E30D5"/>
    <w:rsid w:val="001E3409"/>
    <w:rsid w:val="001F09C5"/>
    <w:rsid w:val="00200752"/>
    <w:rsid w:val="00201E38"/>
    <w:rsid w:val="002032A0"/>
    <w:rsid w:val="0020755A"/>
    <w:rsid w:val="002126AB"/>
    <w:rsid w:val="002213CE"/>
    <w:rsid w:val="00230949"/>
    <w:rsid w:val="00234451"/>
    <w:rsid w:val="00252FEB"/>
    <w:rsid w:val="00253D8A"/>
    <w:rsid w:val="00253EF6"/>
    <w:rsid w:val="00260DC8"/>
    <w:rsid w:val="00275176"/>
    <w:rsid w:val="002807DC"/>
    <w:rsid w:val="00282789"/>
    <w:rsid w:val="002827E3"/>
    <w:rsid w:val="00286B3C"/>
    <w:rsid w:val="00287688"/>
    <w:rsid w:val="002B41DA"/>
    <w:rsid w:val="002E0C57"/>
    <w:rsid w:val="002F093E"/>
    <w:rsid w:val="00306459"/>
    <w:rsid w:val="0031546F"/>
    <w:rsid w:val="00323257"/>
    <w:rsid w:val="003350CF"/>
    <w:rsid w:val="0034351F"/>
    <w:rsid w:val="00343B61"/>
    <w:rsid w:val="0034443A"/>
    <w:rsid w:val="0035387B"/>
    <w:rsid w:val="00354315"/>
    <w:rsid w:val="00361EA6"/>
    <w:rsid w:val="00371A51"/>
    <w:rsid w:val="00373EF6"/>
    <w:rsid w:val="00375452"/>
    <w:rsid w:val="00376C9B"/>
    <w:rsid w:val="003809DD"/>
    <w:rsid w:val="00383CF4"/>
    <w:rsid w:val="00393D59"/>
    <w:rsid w:val="003A332F"/>
    <w:rsid w:val="003B5473"/>
    <w:rsid w:val="003D55E5"/>
    <w:rsid w:val="003E4A8D"/>
    <w:rsid w:val="003F7566"/>
    <w:rsid w:val="00401204"/>
    <w:rsid w:val="004016AC"/>
    <w:rsid w:val="004073E8"/>
    <w:rsid w:val="00411FEF"/>
    <w:rsid w:val="00422401"/>
    <w:rsid w:val="004308F6"/>
    <w:rsid w:val="00437D9A"/>
    <w:rsid w:val="004539DB"/>
    <w:rsid w:val="004579AC"/>
    <w:rsid w:val="00462840"/>
    <w:rsid w:val="00466ED8"/>
    <w:rsid w:val="004806EE"/>
    <w:rsid w:val="004835B3"/>
    <w:rsid w:val="004A795E"/>
    <w:rsid w:val="004B0962"/>
    <w:rsid w:val="004B30D6"/>
    <w:rsid w:val="004D5C9F"/>
    <w:rsid w:val="004E7D36"/>
    <w:rsid w:val="004F3488"/>
    <w:rsid w:val="004F4EEE"/>
    <w:rsid w:val="00505ACA"/>
    <w:rsid w:val="005158EE"/>
    <w:rsid w:val="00530B55"/>
    <w:rsid w:val="00530E38"/>
    <w:rsid w:val="00536283"/>
    <w:rsid w:val="005432CA"/>
    <w:rsid w:val="00546003"/>
    <w:rsid w:val="00550581"/>
    <w:rsid w:val="00550D25"/>
    <w:rsid w:val="00573407"/>
    <w:rsid w:val="005738CD"/>
    <w:rsid w:val="00574EAD"/>
    <w:rsid w:val="00577038"/>
    <w:rsid w:val="005854A8"/>
    <w:rsid w:val="00595005"/>
    <w:rsid w:val="005B472F"/>
    <w:rsid w:val="005C0006"/>
    <w:rsid w:val="005F4D9B"/>
    <w:rsid w:val="00600E9A"/>
    <w:rsid w:val="0060110A"/>
    <w:rsid w:val="00611D1F"/>
    <w:rsid w:val="00613045"/>
    <w:rsid w:val="0062105B"/>
    <w:rsid w:val="006241B6"/>
    <w:rsid w:val="006556A5"/>
    <w:rsid w:val="006815FC"/>
    <w:rsid w:val="00687E17"/>
    <w:rsid w:val="006A4F4D"/>
    <w:rsid w:val="006B2D14"/>
    <w:rsid w:val="006B33F0"/>
    <w:rsid w:val="006B6FE4"/>
    <w:rsid w:val="006B7637"/>
    <w:rsid w:val="006D1861"/>
    <w:rsid w:val="006D4EA3"/>
    <w:rsid w:val="006E03F6"/>
    <w:rsid w:val="006E6B47"/>
    <w:rsid w:val="006F2B73"/>
    <w:rsid w:val="006F4B89"/>
    <w:rsid w:val="00705B0A"/>
    <w:rsid w:val="0072518C"/>
    <w:rsid w:val="00725463"/>
    <w:rsid w:val="00726AC3"/>
    <w:rsid w:val="00734B6F"/>
    <w:rsid w:val="0073655A"/>
    <w:rsid w:val="00746F5F"/>
    <w:rsid w:val="00747216"/>
    <w:rsid w:val="00751BF7"/>
    <w:rsid w:val="007623EF"/>
    <w:rsid w:val="00770CAD"/>
    <w:rsid w:val="0079378C"/>
    <w:rsid w:val="0079603F"/>
    <w:rsid w:val="007A68B4"/>
    <w:rsid w:val="007B1374"/>
    <w:rsid w:val="007C58FD"/>
    <w:rsid w:val="007D63B8"/>
    <w:rsid w:val="007E369E"/>
    <w:rsid w:val="007F3B50"/>
    <w:rsid w:val="007F7587"/>
    <w:rsid w:val="00834906"/>
    <w:rsid w:val="00837AAE"/>
    <w:rsid w:val="00860D96"/>
    <w:rsid w:val="00867ECD"/>
    <w:rsid w:val="008709DE"/>
    <w:rsid w:val="00872C5D"/>
    <w:rsid w:val="0087595F"/>
    <w:rsid w:val="0089299B"/>
    <w:rsid w:val="008A5074"/>
    <w:rsid w:val="008A5C2B"/>
    <w:rsid w:val="008A629B"/>
    <w:rsid w:val="008C275D"/>
    <w:rsid w:val="008C3CEA"/>
    <w:rsid w:val="008D6204"/>
    <w:rsid w:val="008F2784"/>
    <w:rsid w:val="0092494E"/>
    <w:rsid w:val="009257EE"/>
    <w:rsid w:val="00925C69"/>
    <w:rsid w:val="00942760"/>
    <w:rsid w:val="00966403"/>
    <w:rsid w:val="00993887"/>
    <w:rsid w:val="009958C7"/>
    <w:rsid w:val="009B152C"/>
    <w:rsid w:val="009B4829"/>
    <w:rsid w:val="009D3D57"/>
    <w:rsid w:val="009D6B40"/>
    <w:rsid w:val="009D7FC6"/>
    <w:rsid w:val="00A01306"/>
    <w:rsid w:val="00A0342D"/>
    <w:rsid w:val="00A12398"/>
    <w:rsid w:val="00A14C98"/>
    <w:rsid w:val="00A42655"/>
    <w:rsid w:val="00A42BD9"/>
    <w:rsid w:val="00A57A78"/>
    <w:rsid w:val="00A62427"/>
    <w:rsid w:val="00A81411"/>
    <w:rsid w:val="00A821C3"/>
    <w:rsid w:val="00AA05BE"/>
    <w:rsid w:val="00AA17C5"/>
    <w:rsid w:val="00AA360F"/>
    <w:rsid w:val="00AC3A0B"/>
    <w:rsid w:val="00AD13D9"/>
    <w:rsid w:val="00AD1E12"/>
    <w:rsid w:val="00AD6100"/>
    <w:rsid w:val="00AD7BD0"/>
    <w:rsid w:val="00AE2DA5"/>
    <w:rsid w:val="00AE5F8B"/>
    <w:rsid w:val="00AF19D0"/>
    <w:rsid w:val="00AF3894"/>
    <w:rsid w:val="00B0689D"/>
    <w:rsid w:val="00B15639"/>
    <w:rsid w:val="00B17DB4"/>
    <w:rsid w:val="00B27270"/>
    <w:rsid w:val="00B3370A"/>
    <w:rsid w:val="00B46DD1"/>
    <w:rsid w:val="00B602D2"/>
    <w:rsid w:val="00B73C2A"/>
    <w:rsid w:val="00B82095"/>
    <w:rsid w:val="00B905B5"/>
    <w:rsid w:val="00BE0B18"/>
    <w:rsid w:val="00BF24A9"/>
    <w:rsid w:val="00C01509"/>
    <w:rsid w:val="00C1155A"/>
    <w:rsid w:val="00C223B8"/>
    <w:rsid w:val="00C23864"/>
    <w:rsid w:val="00C24009"/>
    <w:rsid w:val="00C303C9"/>
    <w:rsid w:val="00C44C23"/>
    <w:rsid w:val="00C52869"/>
    <w:rsid w:val="00C52AC2"/>
    <w:rsid w:val="00C54C10"/>
    <w:rsid w:val="00C74008"/>
    <w:rsid w:val="00C77535"/>
    <w:rsid w:val="00C77825"/>
    <w:rsid w:val="00C77E3B"/>
    <w:rsid w:val="00C812BD"/>
    <w:rsid w:val="00C947F5"/>
    <w:rsid w:val="00CB4D77"/>
    <w:rsid w:val="00CB729D"/>
    <w:rsid w:val="00CC0FAD"/>
    <w:rsid w:val="00CC2CFE"/>
    <w:rsid w:val="00CD1944"/>
    <w:rsid w:val="00D234B9"/>
    <w:rsid w:val="00D47DEE"/>
    <w:rsid w:val="00D65669"/>
    <w:rsid w:val="00D86334"/>
    <w:rsid w:val="00D92E93"/>
    <w:rsid w:val="00D93408"/>
    <w:rsid w:val="00D97B23"/>
    <w:rsid w:val="00DB464F"/>
    <w:rsid w:val="00DE5E91"/>
    <w:rsid w:val="00DF5DDF"/>
    <w:rsid w:val="00DF6753"/>
    <w:rsid w:val="00DF7146"/>
    <w:rsid w:val="00E278B7"/>
    <w:rsid w:val="00E318EA"/>
    <w:rsid w:val="00E3226F"/>
    <w:rsid w:val="00E40255"/>
    <w:rsid w:val="00E75302"/>
    <w:rsid w:val="00E77B5D"/>
    <w:rsid w:val="00E870E4"/>
    <w:rsid w:val="00E876A4"/>
    <w:rsid w:val="00EA288A"/>
    <w:rsid w:val="00EA7D91"/>
    <w:rsid w:val="00EB1AB6"/>
    <w:rsid w:val="00EB2108"/>
    <w:rsid w:val="00EB2AF9"/>
    <w:rsid w:val="00EC75B7"/>
    <w:rsid w:val="00ED06A6"/>
    <w:rsid w:val="00ED0CE1"/>
    <w:rsid w:val="00ED1A39"/>
    <w:rsid w:val="00EE19A7"/>
    <w:rsid w:val="00EF2317"/>
    <w:rsid w:val="00F027BF"/>
    <w:rsid w:val="00F15260"/>
    <w:rsid w:val="00F25726"/>
    <w:rsid w:val="00F37172"/>
    <w:rsid w:val="00F64199"/>
    <w:rsid w:val="00F66B23"/>
    <w:rsid w:val="00F82E3E"/>
    <w:rsid w:val="00F910D2"/>
    <w:rsid w:val="00FA0028"/>
    <w:rsid w:val="00FA2182"/>
    <w:rsid w:val="00FB41C8"/>
    <w:rsid w:val="00FB4AD4"/>
    <w:rsid w:val="00FB6BE2"/>
    <w:rsid w:val="00FB7F11"/>
    <w:rsid w:val="00FC7E01"/>
    <w:rsid w:val="00FD5E07"/>
    <w:rsid w:val="00FE17B1"/>
    <w:rsid w:val="00FE7530"/>
    <w:rsid w:val="00FF08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9E1B"/>
  <w15:chartTrackingRefBased/>
  <w15:docId w15:val="{134B625E-791E-4B1E-BE4E-B76D939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5A"/>
    <w:pPr>
      <w:jc w:val="both"/>
    </w:pPr>
    <w:rPr>
      <w:rFonts w:ascii="Times New Roman" w:eastAsia="Times New Roman" w:hAnsi="Times New Roman"/>
      <w:sz w:val="24"/>
      <w:lang w:val="en-US" w:eastAsia="en-US"/>
    </w:rPr>
  </w:style>
  <w:style w:type="paragraph" w:styleId="Heading1">
    <w:name w:val="heading 1"/>
    <w:basedOn w:val="Normal"/>
    <w:link w:val="Heading1Char"/>
    <w:qFormat/>
    <w:rsid w:val="00E870E4"/>
    <w:pPr>
      <w:spacing w:before="100" w:beforeAutospacing="1" w:after="100" w:afterAutospacing="1"/>
      <w:outlineLvl w:val="0"/>
    </w:pPr>
    <w:rPr>
      <w:b/>
      <w:bCs/>
      <w:color w:val="000000"/>
      <w:kern w:val="36"/>
      <w:sz w:val="14"/>
      <w:szCs w:val="14"/>
      <w:lang w:val="x-none" w:eastAsia="et-EE"/>
    </w:rPr>
  </w:style>
  <w:style w:type="paragraph" w:styleId="Heading2">
    <w:name w:val="heading 2"/>
    <w:basedOn w:val="Normal"/>
    <w:link w:val="Heading2Char"/>
    <w:qFormat/>
    <w:rsid w:val="00E870E4"/>
    <w:pPr>
      <w:spacing w:before="100" w:beforeAutospacing="1" w:after="100" w:afterAutospacing="1"/>
      <w:outlineLvl w:val="1"/>
    </w:pPr>
    <w:rPr>
      <w:b/>
      <w:bCs/>
      <w:color w:val="000000"/>
      <w:sz w:val="14"/>
      <w:szCs w:val="14"/>
      <w:lang w:val="x-none" w:eastAsia="et-EE"/>
    </w:rPr>
  </w:style>
  <w:style w:type="paragraph" w:styleId="Heading3">
    <w:name w:val="heading 3"/>
    <w:basedOn w:val="Normal"/>
    <w:link w:val="Heading3Char"/>
    <w:uiPriority w:val="9"/>
    <w:qFormat/>
    <w:rsid w:val="00E870E4"/>
    <w:pPr>
      <w:spacing w:before="100" w:beforeAutospacing="1" w:after="100" w:afterAutospacing="1"/>
      <w:outlineLvl w:val="2"/>
    </w:pPr>
    <w:rPr>
      <w:b/>
      <w:bCs/>
      <w:color w:val="000000"/>
      <w:sz w:val="14"/>
      <w:szCs w:val="14"/>
      <w:lang w:val="x-none" w:eastAsia="et-EE"/>
    </w:rPr>
  </w:style>
  <w:style w:type="paragraph" w:styleId="Heading4">
    <w:name w:val="heading 4"/>
    <w:basedOn w:val="Normal"/>
    <w:link w:val="Heading4Char"/>
    <w:uiPriority w:val="9"/>
    <w:qFormat/>
    <w:rsid w:val="00E870E4"/>
    <w:pPr>
      <w:spacing w:before="100" w:beforeAutospacing="1" w:after="100" w:afterAutospacing="1"/>
      <w:outlineLvl w:val="3"/>
    </w:pPr>
    <w:rPr>
      <w:b/>
      <w:bCs/>
      <w:color w:val="000000"/>
      <w:sz w:val="14"/>
      <w:szCs w:val="14"/>
      <w:lang w:val="x-none" w:eastAsia="et-EE"/>
    </w:rPr>
  </w:style>
  <w:style w:type="paragraph" w:styleId="Heading5">
    <w:name w:val="heading 5"/>
    <w:basedOn w:val="Normal"/>
    <w:link w:val="Heading5Char"/>
    <w:uiPriority w:val="9"/>
    <w:qFormat/>
    <w:rsid w:val="00E870E4"/>
    <w:pPr>
      <w:spacing w:before="100" w:beforeAutospacing="1" w:after="100" w:afterAutospacing="1"/>
      <w:outlineLvl w:val="4"/>
    </w:pPr>
    <w:rPr>
      <w:b/>
      <w:bCs/>
      <w:color w:val="000000"/>
      <w:sz w:val="14"/>
      <w:szCs w:val="14"/>
      <w:lang w:val="x-none" w:eastAsia="et-EE"/>
    </w:rPr>
  </w:style>
  <w:style w:type="paragraph" w:styleId="Heading6">
    <w:name w:val="heading 6"/>
    <w:basedOn w:val="Normal"/>
    <w:link w:val="Heading6Char"/>
    <w:uiPriority w:val="9"/>
    <w:qFormat/>
    <w:rsid w:val="00E870E4"/>
    <w:pPr>
      <w:spacing w:before="100" w:beforeAutospacing="1" w:after="100" w:afterAutospacing="1"/>
      <w:outlineLvl w:val="5"/>
    </w:pPr>
    <w:rPr>
      <w:b/>
      <w:bCs/>
      <w:color w:val="000000"/>
      <w:sz w:val="14"/>
      <w:szCs w:val="14"/>
      <w:lang w:val="x-non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70E4"/>
    <w:rPr>
      <w:rFonts w:ascii="Times New Roman" w:eastAsia="Times New Roman" w:hAnsi="Times New Roman" w:cs="Times New Roman"/>
      <w:b/>
      <w:bCs/>
      <w:color w:val="000000"/>
      <w:kern w:val="36"/>
      <w:sz w:val="14"/>
      <w:szCs w:val="14"/>
      <w:lang w:eastAsia="et-EE"/>
    </w:rPr>
  </w:style>
  <w:style w:type="character" w:customStyle="1" w:styleId="Heading2Char">
    <w:name w:val="Heading 2 Char"/>
    <w:link w:val="Heading2"/>
    <w:rsid w:val="00E870E4"/>
    <w:rPr>
      <w:rFonts w:ascii="Times New Roman" w:eastAsia="Times New Roman" w:hAnsi="Times New Roman" w:cs="Times New Roman"/>
      <w:b/>
      <w:bCs/>
      <w:color w:val="000000"/>
      <w:sz w:val="14"/>
      <w:szCs w:val="14"/>
      <w:lang w:eastAsia="et-EE"/>
    </w:rPr>
  </w:style>
  <w:style w:type="character" w:customStyle="1" w:styleId="Heading3Char">
    <w:name w:val="Heading 3 Char"/>
    <w:link w:val="Heading3"/>
    <w:uiPriority w:val="9"/>
    <w:rsid w:val="00E870E4"/>
    <w:rPr>
      <w:rFonts w:ascii="Times New Roman" w:eastAsia="Times New Roman" w:hAnsi="Times New Roman" w:cs="Times New Roman"/>
      <w:b/>
      <w:bCs/>
      <w:color w:val="000000"/>
      <w:sz w:val="14"/>
      <w:szCs w:val="14"/>
      <w:lang w:eastAsia="et-EE"/>
    </w:rPr>
  </w:style>
  <w:style w:type="character" w:customStyle="1" w:styleId="Heading4Char">
    <w:name w:val="Heading 4 Char"/>
    <w:link w:val="Heading4"/>
    <w:uiPriority w:val="9"/>
    <w:rsid w:val="00E870E4"/>
    <w:rPr>
      <w:rFonts w:ascii="Times New Roman" w:eastAsia="Times New Roman" w:hAnsi="Times New Roman" w:cs="Times New Roman"/>
      <w:b/>
      <w:bCs/>
      <w:color w:val="000000"/>
      <w:sz w:val="14"/>
      <w:szCs w:val="14"/>
      <w:lang w:eastAsia="et-EE"/>
    </w:rPr>
  </w:style>
  <w:style w:type="character" w:customStyle="1" w:styleId="Heading5Char">
    <w:name w:val="Heading 5 Char"/>
    <w:link w:val="Heading5"/>
    <w:uiPriority w:val="9"/>
    <w:rsid w:val="00E870E4"/>
    <w:rPr>
      <w:rFonts w:ascii="Times New Roman" w:eastAsia="Times New Roman" w:hAnsi="Times New Roman" w:cs="Times New Roman"/>
      <w:b/>
      <w:bCs/>
      <w:color w:val="000000"/>
      <w:sz w:val="14"/>
      <w:szCs w:val="14"/>
      <w:lang w:eastAsia="et-EE"/>
    </w:rPr>
  </w:style>
  <w:style w:type="character" w:customStyle="1" w:styleId="Heading6Char">
    <w:name w:val="Heading 6 Char"/>
    <w:link w:val="Heading6"/>
    <w:uiPriority w:val="9"/>
    <w:rsid w:val="00E870E4"/>
    <w:rPr>
      <w:rFonts w:ascii="Times New Roman" w:eastAsia="Times New Roman" w:hAnsi="Times New Roman" w:cs="Times New Roman"/>
      <w:b/>
      <w:bCs/>
      <w:color w:val="000000"/>
      <w:sz w:val="14"/>
      <w:szCs w:val="14"/>
      <w:lang w:eastAsia="et-EE"/>
    </w:rPr>
  </w:style>
  <w:style w:type="paragraph" w:styleId="BalloonText">
    <w:name w:val="Balloon Text"/>
    <w:basedOn w:val="Normal"/>
    <w:link w:val="BalloonTextChar"/>
    <w:uiPriority w:val="99"/>
    <w:semiHidden/>
    <w:unhideWhenUsed/>
    <w:rsid w:val="00E870E4"/>
    <w:rPr>
      <w:rFonts w:ascii="Tahoma" w:hAnsi="Tahoma"/>
      <w:sz w:val="16"/>
      <w:szCs w:val="16"/>
      <w:lang w:val="x-none" w:eastAsia="et-EE"/>
    </w:rPr>
  </w:style>
  <w:style w:type="character" w:customStyle="1" w:styleId="BalloonTextChar">
    <w:name w:val="Balloon Text Char"/>
    <w:link w:val="BalloonText"/>
    <w:uiPriority w:val="99"/>
    <w:semiHidden/>
    <w:rsid w:val="00E870E4"/>
    <w:rPr>
      <w:rFonts w:ascii="Tahoma" w:eastAsia="Times New Roman" w:hAnsi="Tahoma" w:cs="Tahoma"/>
      <w:sz w:val="16"/>
      <w:szCs w:val="16"/>
      <w:lang w:eastAsia="et-EE"/>
    </w:rPr>
  </w:style>
  <w:style w:type="paragraph" w:customStyle="1" w:styleId="Lige">
    <w:name w:val="Lõige"/>
    <w:basedOn w:val="Normal"/>
    <w:uiPriority w:val="99"/>
    <w:rsid w:val="00E870E4"/>
    <w:pPr>
      <w:numPr>
        <w:ilvl w:val="1"/>
        <w:numId w:val="1"/>
      </w:numPr>
      <w:spacing w:before="120" w:after="120"/>
    </w:pPr>
    <w:rPr>
      <w:noProof/>
      <w:szCs w:val="24"/>
      <w:lang w:val="fi-FI" w:eastAsia="et-EE"/>
    </w:rPr>
  </w:style>
  <w:style w:type="paragraph" w:customStyle="1" w:styleId="Paragrahv">
    <w:name w:val="Paragrahv"/>
    <w:basedOn w:val="Heading3"/>
    <w:next w:val="Lige"/>
    <w:uiPriority w:val="99"/>
    <w:rsid w:val="00E870E4"/>
    <w:pPr>
      <w:keepNext/>
      <w:numPr>
        <w:numId w:val="1"/>
      </w:numPr>
      <w:spacing w:before="120" w:beforeAutospacing="0" w:after="60" w:afterAutospacing="0"/>
    </w:pPr>
    <w:rPr>
      <w:noProof/>
      <w:color w:val="auto"/>
      <w:sz w:val="24"/>
      <w:szCs w:val="24"/>
      <w:lang w:eastAsia="en-US"/>
    </w:rPr>
  </w:style>
  <w:style w:type="paragraph" w:customStyle="1" w:styleId="punkt">
    <w:name w:val="punkt"/>
    <w:basedOn w:val="Normal"/>
    <w:uiPriority w:val="99"/>
    <w:rsid w:val="00E870E4"/>
    <w:pPr>
      <w:numPr>
        <w:ilvl w:val="2"/>
        <w:numId w:val="1"/>
      </w:numPr>
      <w:spacing w:before="60"/>
    </w:pPr>
    <w:rPr>
      <w:noProof/>
      <w:szCs w:val="24"/>
      <w:lang w:val="et-EE" w:eastAsia="et-EE"/>
    </w:rPr>
  </w:style>
  <w:style w:type="paragraph" w:styleId="ListParagraph">
    <w:name w:val="List Paragraph"/>
    <w:basedOn w:val="Normal"/>
    <w:uiPriority w:val="99"/>
    <w:qFormat/>
    <w:rsid w:val="00E870E4"/>
    <w:pPr>
      <w:spacing w:after="200" w:line="276" w:lineRule="auto"/>
      <w:ind w:left="720"/>
      <w:contextualSpacing/>
    </w:pPr>
    <w:rPr>
      <w:rFonts w:ascii="Calibri" w:hAnsi="Calibri"/>
      <w:sz w:val="22"/>
      <w:szCs w:val="22"/>
      <w:lang w:val="et-EE" w:eastAsia="et-EE"/>
    </w:rPr>
  </w:style>
  <w:style w:type="character" w:styleId="CommentReference">
    <w:name w:val="annotation reference"/>
    <w:uiPriority w:val="99"/>
    <w:semiHidden/>
    <w:unhideWhenUsed/>
    <w:rsid w:val="00E870E4"/>
    <w:rPr>
      <w:sz w:val="16"/>
      <w:szCs w:val="16"/>
    </w:rPr>
  </w:style>
  <w:style w:type="paragraph" w:styleId="CommentText">
    <w:name w:val="annotation text"/>
    <w:basedOn w:val="Normal"/>
    <w:link w:val="CommentTextChar"/>
    <w:uiPriority w:val="99"/>
    <w:unhideWhenUsed/>
    <w:rsid w:val="00E870E4"/>
    <w:pPr>
      <w:spacing w:after="200"/>
    </w:pPr>
    <w:rPr>
      <w:rFonts w:ascii="Calibri" w:hAnsi="Calibri"/>
      <w:sz w:val="20"/>
      <w:lang w:val="x-none" w:eastAsia="et-EE"/>
    </w:rPr>
  </w:style>
  <w:style w:type="character" w:customStyle="1" w:styleId="CommentTextChar">
    <w:name w:val="Comment Text Char"/>
    <w:link w:val="CommentText"/>
    <w:uiPriority w:val="99"/>
    <w:rsid w:val="00E870E4"/>
    <w:rPr>
      <w:rFonts w:eastAsia="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E870E4"/>
    <w:rPr>
      <w:b/>
      <w:bCs/>
    </w:rPr>
  </w:style>
  <w:style w:type="character" w:customStyle="1" w:styleId="CommentSubjectChar">
    <w:name w:val="Comment Subject Char"/>
    <w:link w:val="CommentSubject"/>
    <w:uiPriority w:val="99"/>
    <w:semiHidden/>
    <w:rsid w:val="00E870E4"/>
    <w:rPr>
      <w:rFonts w:eastAsia="Times New Roman"/>
      <w:b/>
      <w:bCs/>
      <w:sz w:val="20"/>
      <w:szCs w:val="20"/>
      <w:lang w:eastAsia="et-EE"/>
    </w:rPr>
  </w:style>
  <w:style w:type="paragraph" w:styleId="Revision">
    <w:name w:val="Revision"/>
    <w:hidden/>
    <w:uiPriority w:val="99"/>
    <w:semiHidden/>
    <w:rsid w:val="00E870E4"/>
    <w:rPr>
      <w:rFonts w:eastAsia="Times New Roman"/>
      <w:sz w:val="22"/>
      <w:szCs w:val="22"/>
    </w:rPr>
  </w:style>
  <w:style w:type="table" w:styleId="TableGrid">
    <w:name w:val="Table Grid"/>
    <w:basedOn w:val="TableNormal"/>
    <w:uiPriority w:val="59"/>
    <w:rsid w:val="00E870E4"/>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E870E4"/>
    <w:rPr>
      <w:rFonts w:ascii="Calibri" w:hAnsi="Calibri"/>
      <w:sz w:val="20"/>
      <w:lang w:val="x-none" w:eastAsia="et-EE"/>
    </w:rPr>
  </w:style>
  <w:style w:type="character" w:customStyle="1" w:styleId="FootnoteTextChar">
    <w:name w:val="Footnote Text Char"/>
    <w:link w:val="FootnoteText"/>
    <w:uiPriority w:val="99"/>
    <w:semiHidden/>
    <w:rsid w:val="00E870E4"/>
    <w:rPr>
      <w:rFonts w:eastAsia="Times New Roman"/>
      <w:sz w:val="20"/>
      <w:szCs w:val="20"/>
      <w:lang w:eastAsia="et-EE"/>
    </w:rPr>
  </w:style>
  <w:style w:type="character" w:styleId="FootnoteReference">
    <w:name w:val="footnote reference"/>
    <w:uiPriority w:val="99"/>
    <w:semiHidden/>
    <w:unhideWhenUsed/>
    <w:rsid w:val="00E870E4"/>
    <w:rPr>
      <w:vertAlign w:val="superscript"/>
    </w:rPr>
  </w:style>
  <w:style w:type="paragraph" w:customStyle="1" w:styleId="ColorfulList-Accent11">
    <w:name w:val="Colorful List - Accent 11"/>
    <w:basedOn w:val="Normal"/>
    <w:uiPriority w:val="99"/>
    <w:rsid w:val="00E870E4"/>
    <w:pPr>
      <w:ind w:left="720"/>
      <w:contextualSpacing/>
    </w:pPr>
    <w:rPr>
      <w:sz w:val="20"/>
      <w:lang w:val="et-EE" w:eastAsia="et-EE"/>
    </w:rPr>
  </w:style>
  <w:style w:type="paragraph" w:styleId="BodyText">
    <w:name w:val="Body Text"/>
    <w:basedOn w:val="Normal"/>
    <w:link w:val="BodyTextChar"/>
    <w:rsid w:val="00E870E4"/>
    <w:pPr>
      <w:suppressAutoHyphens/>
      <w:spacing w:after="120" w:line="276" w:lineRule="auto"/>
    </w:pPr>
    <w:rPr>
      <w:rFonts w:ascii="Calibri" w:eastAsia="MS Mincho" w:hAnsi="Calibri"/>
      <w:sz w:val="20"/>
      <w:lang w:val="x-none" w:eastAsia="ar-SA"/>
    </w:rPr>
  </w:style>
  <w:style w:type="character" w:customStyle="1" w:styleId="BodyTextChar">
    <w:name w:val="Body Text Char"/>
    <w:link w:val="BodyText"/>
    <w:rsid w:val="00E870E4"/>
    <w:rPr>
      <w:rFonts w:ascii="Calibri" w:eastAsia="MS Mincho" w:hAnsi="Calibri" w:cs="Calibri"/>
      <w:lang w:eastAsia="ar-SA"/>
    </w:rPr>
  </w:style>
  <w:style w:type="paragraph" w:customStyle="1" w:styleId="allikirjastajanimi">
    <w:name w:val="allikirjastaja:nimi"/>
    <w:basedOn w:val="Normal"/>
    <w:next w:val="Normal"/>
    <w:rsid w:val="00E870E4"/>
    <w:pPr>
      <w:suppressAutoHyphens/>
    </w:pPr>
    <w:rPr>
      <w:szCs w:val="24"/>
      <w:lang w:val="et-EE" w:eastAsia="ar-SA"/>
    </w:rPr>
  </w:style>
  <w:style w:type="paragraph" w:styleId="NoSpacing">
    <w:name w:val="No Spacing"/>
    <w:uiPriority w:val="99"/>
    <w:qFormat/>
    <w:rsid w:val="00E870E4"/>
    <w:rPr>
      <w:sz w:val="22"/>
      <w:szCs w:val="22"/>
    </w:rPr>
  </w:style>
  <w:style w:type="paragraph" w:styleId="NormalWeb">
    <w:name w:val="Normal (Web)"/>
    <w:basedOn w:val="Normal"/>
    <w:uiPriority w:val="99"/>
    <w:unhideWhenUsed/>
    <w:rsid w:val="00E870E4"/>
    <w:pPr>
      <w:spacing w:before="100" w:beforeAutospacing="1" w:after="100" w:afterAutospacing="1"/>
    </w:pPr>
    <w:rPr>
      <w:szCs w:val="24"/>
      <w:lang w:val="et-EE" w:eastAsia="et-EE"/>
    </w:rPr>
  </w:style>
  <w:style w:type="character" w:customStyle="1" w:styleId="avaldamine">
    <w:name w:val="avaldamine"/>
    <w:basedOn w:val="DefaultParagraphFont"/>
    <w:rsid w:val="00E870E4"/>
  </w:style>
  <w:style w:type="character" w:customStyle="1" w:styleId="KommentaariteemaMrk1">
    <w:name w:val="Kommentaari teema Märk1"/>
    <w:uiPriority w:val="99"/>
    <w:semiHidden/>
    <w:rsid w:val="00E870E4"/>
    <w:rPr>
      <w:rFonts w:ascii="Calibri" w:eastAsia="Calibri" w:hAnsi="Calibri"/>
      <w:b/>
      <w:bCs/>
      <w:sz w:val="20"/>
      <w:szCs w:val="20"/>
      <w:lang w:eastAsia="et-EE"/>
    </w:rPr>
  </w:style>
  <w:style w:type="character" w:customStyle="1" w:styleId="JutumullitekstMrk1">
    <w:name w:val="Jutumullitekst Märk1"/>
    <w:uiPriority w:val="99"/>
    <w:semiHidden/>
    <w:rsid w:val="00E870E4"/>
    <w:rPr>
      <w:rFonts w:ascii="Tahoma" w:hAnsi="Tahoma" w:cs="Tahoma"/>
      <w:sz w:val="16"/>
      <w:szCs w:val="16"/>
    </w:rPr>
  </w:style>
  <w:style w:type="paragraph" w:customStyle="1" w:styleId="ListParagraph1">
    <w:name w:val="List Paragraph1"/>
    <w:basedOn w:val="Normal"/>
    <w:uiPriority w:val="99"/>
    <w:rsid w:val="00E870E4"/>
    <w:pPr>
      <w:spacing w:after="200" w:line="276" w:lineRule="auto"/>
      <w:ind w:left="720"/>
    </w:pPr>
    <w:rPr>
      <w:rFonts w:ascii="Calibri" w:hAnsi="Calibri"/>
      <w:sz w:val="22"/>
      <w:szCs w:val="22"/>
      <w:lang w:eastAsia="et-EE"/>
    </w:rPr>
  </w:style>
  <w:style w:type="paragraph" w:styleId="Header">
    <w:name w:val="header"/>
    <w:basedOn w:val="Normal"/>
    <w:link w:val="HeaderChar"/>
    <w:uiPriority w:val="99"/>
    <w:unhideWhenUsed/>
    <w:rsid w:val="00E870E4"/>
    <w:pPr>
      <w:tabs>
        <w:tab w:val="center" w:pos="4680"/>
        <w:tab w:val="right" w:pos="9360"/>
      </w:tabs>
    </w:pPr>
    <w:rPr>
      <w:rFonts w:ascii="Calibri" w:eastAsia="Calibri" w:hAnsi="Calibri"/>
      <w:sz w:val="20"/>
      <w:lang w:eastAsia="et-EE"/>
    </w:rPr>
  </w:style>
  <w:style w:type="character" w:customStyle="1" w:styleId="HeaderChar">
    <w:name w:val="Header Char"/>
    <w:link w:val="Header"/>
    <w:uiPriority w:val="99"/>
    <w:rsid w:val="00E870E4"/>
    <w:rPr>
      <w:rFonts w:ascii="Calibri" w:eastAsia="Calibri" w:hAnsi="Calibri" w:cs="Times New Roman"/>
      <w:lang w:val="en-US" w:eastAsia="et-EE"/>
    </w:rPr>
  </w:style>
  <w:style w:type="character" w:customStyle="1" w:styleId="FooterChar">
    <w:name w:val="Footer Char"/>
    <w:link w:val="Footer"/>
    <w:uiPriority w:val="99"/>
    <w:rsid w:val="00E870E4"/>
    <w:rPr>
      <w:rFonts w:ascii="Calibri" w:eastAsia="Calibri" w:hAnsi="Calibri" w:cs="Times New Roman"/>
      <w:lang w:val="en-US"/>
    </w:rPr>
  </w:style>
  <w:style w:type="paragraph" w:styleId="Footer">
    <w:name w:val="footer"/>
    <w:basedOn w:val="Normal"/>
    <w:link w:val="FooterChar"/>
    <w:uiPriority w:val="99"/>
    <w:unhideWhenUsed/>
    <w:rsid w:val="00E870E4"/>
    <w:pPr>
      <w:tabs>
        <w:tab w:val="center" w:pos="4680"/>
        <w:tab w:val="right" w:pos="9360"/>
      </w:tabs>
    </w:pPr>
    <w:rPr>
      <w:rFonts w:ascii="Calibri" w:eastAsia="Calibri" w:hAnsi="Calibri"/>
      <w:sz w:val="20"/>
      <w:lang w:eastAsia="x-none"/>
    </w:rPr>
  </w:style>
  <w:style w:type="character" w:customStyle="1" w:styleId="JalusMrk1">
    <w:name w:val="Jalus Märk1"/>
    <w:uiPriority w:val="99"/>
    <w:semiHidden/>
    <w:rsid w:val="00E870E4"/>
    <w:rPr>
      <w:rFonts w:ascii="Times New Roman" w:eastAsia="Times New Roman" w:hAnsi="Times New Roman" w:cs="Times New Roman"/>
      <w:sz w:val="24"/>
      <w:szCs w:val="20"/>
      <w:lang w:val="en-US"/>
    </w:rPr>
  </w:style>
  <w:style w:type="character" w:customStyle="1" w:styleId="tekst4">
    <w:name w:val="tekst4"/>
    <w:basedOn w:val="DefaultParagraphFont"/>
    <w:rsid w:val="00E870E4"/>
  </w:style>
  <w:style w:type="character" w:styleId="Hyperlink">
    <w:name w:val="Hyperlink"/>
    <w:uiPriority w:val="99"/>
    <w:semiHidden/>
    <w:unhideWhenUsed/>
    <w:rsid w:val="00E870E4"/>
    <w:rPr>
      <w:color w:val="0000FF"/>
      <w:u w:val="single"/>
    </w:rPr>
  </w:style>
  <w:style w:type="paragraph" w:customStyle="1" w:styleId="Loendilik1">
    <w:name w:val="Loendi lõik1"/>
    <w:basedOn w:val="Normal"/>
    <w:uiPriority w:val="99"/>
    <w:qFormat/>
    <w:rsid w:val="00E870E4"/>
    <w:pPr>
      <w:spacing w:after="200" w:line="276" w:lineRule="auto"/>
      <w:ind w:left="720"/>
      <w:contextualSpacing/>
    </w:pPr>
    <w:rPr>
      <w:rFonts w:ascii="Calibri" w:hAnsi="Calibri"/>
      <w:sz w:val="22"/>
      <w:szCs w:val="22"/>
      <w:lang w:val="et-EE" w:eastAsia="et-EE"/>
    </w:rPr>
  </w:style>
  <w:style w:type="paragraph" w:styleId="Subtitle">
    <w:name w:val="Subtitle"/>
    <w:basedOn w:val="Normal"/>
    <w:next w:val="Normal"/>
    <w:link w:val="SubtitleChar"/>
    <w:qFormat/>
    <w:rsid w:val="00E870E4"/>
    <w:pPr>
      <w:spacing w:after="60" w:line="276" w:lineRule="auto"/>
      <w:jc w:val="center"/>
      <w:outlineLvl w:val="1"/>
    </w:pPr>
    <w:rPr>
      <w:rFonts w:ascii="Cambria" w:hAnsi="Cambria"/>
      <w:szCs w:val="24"/>
      <w:lang w:val="x-none" w:eastAsia="et-EE"/>
    </w:rPr>
  </w:style>
  <w:style w:type="character" w:customStyle="1" w:styleId="SubtitleChar">
    <w:name w:val="Subtitle Char"/>
    <w:link w:val="Subtitle"/>
    <w:rsid w:val="00E870E4"/>
    <w:rPr>
      <w:rFonts w:ascii="Cambria" w:eastAsia="Times New Roman" w:hAnsi="Cambria" w:cs="Times New Roman"/>
      <w:sz w:val="24"/>
      <w:szCs w:val="24"/>
      <w:lang w:eastAsia="et-EE"/>
    </w:rPr>
  </w:style>
  <w:style w:type="paragraph" w:customStyle="1" w:styleId="vv">
    <w:name w:val="vv"/>
    <w:basedOn w:val="Normal"/>
    <w:rsid w:val="00E870E4"/>
    <w:pPr>
      <w:spacing w:before="100" w:beforeAutospacing="1" w:after="100" w:afterAutospacing="1"/>
    </w:pPr>
    <w:rPr>
      <w:szCs w:val="24"/>
      <w:lang w:val="et-EE" w:eastAsia="et-EE"/>
    </w:rPr>
  </w:style>
  <w:style w:type="paragraph" w:customStyle="1" w:styleId="toggle-laws-closed">
    <w:name w:val="toggle-laws-closed"/>
    <w:basedOn w:val="Normal"/>
    <w:rsid w:val="00E870E4"/>
    <w:pPr>
      <w:spacing w:before="100" w:beforeAutospacing="1" w:after="100" w:afterAutospacing="1"/>
    </w:pPr>
    <w:rPr>
      <w:szCs w:val="24"/>
      <w:lang w:val="et-EE" w:eastAsia="et-EE"/>
    </w:rPr>
  </w:style>
  <w:style w:type="character" w:styleId="Strong">
    <w:name w:val="Strong"/>
    <w:uiPriority w:val="22"/>
    <w:qFormat/>
    <w:rsid w:val="00E870E4"/>
    <w:rPr>
      <w:b/>
      <w:bCs/>
    </w:rPr>
  </w:style>
  <w:style w:type="paragraph" w:customStyle="1" w:styleId="paragraph">
    <w:name w:val="paragraph"/>
    <w:basedOn w:val="Normal"/>
    <w:rsid w:val="00E870E4"/>
    <w:pPr>
      <w:spacing w:before="100" w:beforeAutospacing="1" w:after="100" w:afterAutospacing="1"/>
    </w:pPr>
    <w:rPr>
      <w:szCs w:val="24"/>
      <w:lang w:val="et-EE" w:eastAsia="et-EE"/>
    </w:rPr>
  </w:style>
  <w:style w:type="character" w:customStyle="1" w:styleId="HTMLAddressChar">
    <w:name w:val="HTML Address Char"/>
    <w:link w:val="HTMLAddress"/>
    <w:uiPriority w:val="99"/>
    <w:semiHidden/>
    <w:rsid w:val="00E870E4"/>
    <w:rPr>
      <w:rFonts w:ascii="Times New Roman" w:eastAsia="Times New Roman" w:hAnsi="Times New Roman" w:cs="Times New Roman"/>
      <w:sz w:val="24"/>
      <w:szCs w:val="24"/>
      <w:lang w:eastAsia="et-EE"/>
    </w:rPr>
  </w:style>
  <w:style w:type="paragraph" w:styleId="HTMLAddress">
    <w:name w:val="HTML Address"/>
    <w:basedOn w:val="Normal"/>
    <w:link w:val="HTMLAddressChar"/>
    <w:uiPriority w:val="99"/>
    <w:semiHidden/>
    <w:unhideWhenUsed/>
    <w:rsid w:val="00E870E4"/>
    <w:pPr>
      <w:spacing w:before="240"/>
    </w:pPr>
    <w:rPr>
      <w:szCs w:val="24"/>
      <w:lang w:val="x-none" w:eastAsia="et-EE"/>
    </w:rPr>
  </w:style>
  <w:style w:type="character" w:customStyle="1" w:styleId="HTML-aadressMrk1">
    <w:name w:val="HTML-aadress Märk1"/>
    <w:uiPriority w:val="99"/>
    <w:semiHidden/>
    <w:rsid w:val="00E870E4"/>
    <w:rPr>
      <w:rFonts w:ascii="Times New Roman" w:eastAsia="Times New Roman" w:hAnsi="Times New Roman" w:cs="Times New Roman"/>
      <w:i/>
      <w:iCs/>
      <w:sz w:val="24"/>
      <w:szCs w:val="20"/>
      <w:lang w:val="en-US"/>
    </w:rPr>
  </w:style>
  <w:style w:type="paragraph" w:styleId="Caption">
    <w:name w:val="caption"/>
    <w:basedOn w:val="Normal"/>
    <w:next w:val="Normal"/>
    <w:uiPriority w:val="35"/>
    <w:unhideWhenUsed/>
    <w:qFormat/>
    <w:rsid w:val="00E870E4"/>
    <w:pPr>
      <w:spacing w:after="200"/>
    </w:pPr>
    <w:rPr>
      <w:rFonts w:ascii="Calibri" w:eastAsia="Calibri" w:hAnsi="Calibri"/>
      <w:b/>
      <w:bCs/>
      <w:color w:val="4F81BD"/>
      <w:sz w:val="18"/>
      <w:szCs w:val="18"/>
      <w:lang w:val="et-EE" w:eastAsia="et-EE"/>
    </w:rPr>
  </w:style>
  <w:style w:type="paragraph" w:customStyle="1" w:styleId="Default">
    <w:name w:val="Default"/>
    <w:rsid w:val="00E870E4"/>
    <w:pPr>
      <w:autoSpaceDE w:val="0"/>
      <w:autoSpaceDN w:val="0"/>
      <w:adjustRightInd w:val="0"/>
    </w:pPr>
    <w:rPr>
      <w:rFonts w:ascii="Times New Roman" w:eastAsia="Times New Roman" w:hAnsi="Times New Roman"/>
      <w:color w:val="000000"/>
      <w:sz w:val="24"/>
      <w:szCs w:val="24"/>
    </w:rPr>
  </w:style>
  <w:style w:type="paragraph" w:customStyle="1" w:styleId="L">
    <w:name w:val="L"/>
    <w:next w:val="Normal"/>
    <w:uiPriority w:val="99"/>
    <w:rsid w:val="00E870E4"/>
    <w:rPr>
      <w:rFonts w:ascii="Times New Roman" w:eastAsia="Times New Roman" w:hAnsi="Times New Roman"/>
      <w:noProof/>
      <w:sz w:val="24"/>
      <w:szCs w:val="24"/>
      <w:lang w:val="en-GB"/>
    </w:rPr>
  </w:style>
  <w:style w:type="character" w:customStyle="1" w:styleId="mm">
    <w:name w:val="mm"/>
    <w:basedOn w:val="DefaultParagraphFont"/>
    <w:rsid w:val="0060110A"/>
  </w:style>
  <w:style w:type="table" w:customStyle="1" w:styleId="TableGrid0">
    <w:name w:val="TableGrid"/>
    <w:rsid w:val="0014255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7069">
      <w:bodyDiv w:val="1"/>
      <w:marLeft w:val="0"/>
      <w:marRight w:val="0"/>
      <w:marTop w:val="0"/>
      <w:marBottom w:val="0"/>
      <w:divBdr>
        <w:top w:val="none" w:sz="0" w:space="0" w:color="auto"/>
        <w:left w:val="none" w:sz="0" w:space="0" w:color="auto"/>
        <w:bottom w:val="none" w:sz="0" w:space="0" w:color="auto"/>
        <w:right w:val="none" w:sz="0" w:space="0" w:color="auto"/>
      </w:divBdr>
      <w:divsChild>
        <w:div w:id="677658715">
          <w:marLeft w:val="0"/>
          <w:marRight w:val="0"/>
          <w:marTop w:val="0"/>
          <w:marBottom w:val="0"/>
          <w:divBdr>
            <w:top w:val="none" w:sz="0" w:space="0" w:color="auto"/>
            <w:left w:val="none" w:sz="0" w:space="0" w:color="auto"/>
            <w:bottom w:val="none" w:sz="0" w:space="0" w:color="auto"/>
            <w:right w:val="none" w:sz="0" w:space="0" w:color="auto"/>
          </w:divBdr>
          <w:divsChild>
            <w:div w:id="1487822859">
              <w:marLeft w:val="0"/>
              <w:marRight w:val="0"/>
              <w:marTop w:val="0"/>
              <w:marBottom w:val="0"/>
              <w:divBdr>
                <w:top w:val="none" w:sz="0" w:space="0" w:color="auto"/>
                <w:left w:val="none" w:sz="0" w:space="0" w:color="auto"/>
                <w:bottom w:val="none" w:sz="0" w:space="0" w:color="auto"/>
                <w:right w:val="none" w:sz="0" w:space="0" w:color="auto"/>
              </w:divBdr>
              <w:divsChild>
                <w:div w:id="1783181197">
                  <w:marLeft w:val="0"/>
                  <w:marRight w:val="0"/>
                  <w:marTop w:val="0"/>
                  <w:marBottom w:val="0"/>
                  <w:divBdr>
                    <w:top w:val="none" w:sz="0" w:space="0" w:color="auto"/>
                    <w:left w:val="none" w:sz="0" w:space="0" w:color="auto"/>
                    <w:bottom w:val="none" w:sz="0" w:space="0" w:color="auto"/>
                    <w:right w:val="none" w:sz="0" w:space="0" w:color="auto"/>
                  </w:divBdr>
                  <w:divsChild>
                    <w:div w:id="14608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84779">
      <w:bodyDiv w:val="1"/>
      <w:marLeft w:val="0"/>
      <w:marRight w:val="0"/>
      <w:marTop w:val="0"/>
      <w:marBottom w:val="0"/>
      <w:divBdr>
        <w:top w:val="none" w:sz="0" w:space="0" w:color="auto"/>
        <w:left w:val="none" w:sz="0" w:space="0" w:color="auto"/>
        <w:bottom w:val="none" w:sz="0" w:space="0" w:color="auto"/>
        <w:right w:val="none" w:sz="0" w:space="0" w:color="auto"/>
      </w:divBdr>
    </w:div>
    <w:div w:id="1141772275">
      <w:bodyDiv w:val="1"/>
      <w:marLeft w:val="0"/>
      <w:marRight w:val="0"/>
      <w:marTop w:val="0"/>
      <w:marBottom w:val="0"/>
      <w:divBdr>
        <w:top w:val="none" w:sz="0" w:space="0" w:color="auto"/>
        <w:left w:val="none" w:sz="0" w:space="0" w:color="auto"/>
        <w:bottom w:val="none" w:sz="0" w:space="0" w:color="auto"/>
        <w:right w:val="none" w:sz="0" w:space="0" w:color="auto"/>
      </w:divBdr>
      <w:divsChild>
        <w:div w:id="1301694507">
          <w:marLeft w:val="0"/>
          <w:marRight w:val="0"/>
          <w:marTop w:val="0"/>
          <w:marBottom w:val="0"/>
          <w:divBdr>
            <w:top w:val="none" w:sz="0" w:space="0" w:color="auto"/>
            <w:left w:val="none" w:sz="0" w:space="0" w:color="auto"/>
            <w:bottom w:val="none" w:sz="0" w:space="0" w:color="auto"/>
            <w:right w:val="none" w:sz="0" w:space="0" w:color="auto"/>
          </w:divBdr>
          <w:divsChild>
            <w:div w:id="940797578">
              <w:marLeft w:val="0"/>
              <w:marRight w:val="0"/>
              <w:marTop w:val="0"/>
              <w:marBottom w:val="0"/>
              <w:divBdr>
                <w:top w:val="none" w:sz="0" w:space="0" w:color="auto"/>
                <w:left w:val="none" w:sz="0" w:space="0" w:color="auto"/>
                <w:bottom w:val="none" w:sz="0" w:space="0" w:color="auto"/>
                <w:right w:val="none" w:sz="0" w:space="0" w:color="auto"/>
              </w:divBdr>
              <w:divsChild>
                <w:div w:id="595788952">
                  <w:marLeft w:val="0"/>
                  <w:marRight w:val="0"/>
                  <w:marTop w:val="0"/>
                  <w:marBottom w:val="0"/>
                  <w:divBdr>
                    <w:top w:val="none" w:sz="0" w:space="0" w:color="auto"/>
                    <w:left w:val="none" w:sz="0" w:space="0" w:color="auto"/>
                    <w:bottom w:val="none" w:sz="0" w:space="0" w:color="auto"/>
                    <w:right w:val="none" w:sz="0" w:space="0" w:color="auto"/>
                  </w:divBdr>
                  <w:divsChild>
                    <w:div w:id="2961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74150">
      <w:bodyDiv w:val="1"/>
      <w:marLeft w:val="0"/>
      <w:marRight w:val="0"/>
      <w:marTop w:val="0"/>
      <w:marBottom w:val="0"/>
      <w:divBdr>
        <w:top w:val="none" w:sz="0" w:space="0" w:color="auto"/>
        <w:left w:val="none" w:sz="0" w:space="0" w:color="auto"/>
        <w:bottom w:val="none" w:sz="0" w:space="0" w:color="auto"/>
        <w:right w:val="none" w:sz="0" w:space="0" w:color="auto"/>
      </w:divBdr>
      <w:divsChild>
        <w:div w:id="431440152">
          <w:marLeft w:val="0"/>
          <w:marRight w:val="0"/>
          <w:marTop w:val="0"/>
          <w:marBottom w:val="0"/>
          <w:divBdr>
            <w:top w:val="none" w:sz="0" w:space="0" w:color="auto"/>
            <w:left w:val="none" w:sz="0" w:space="0" w:color="auto"/>
            <w:bottom w:val="none" w:sz="0" w:space="0" w:color="auto"/>
            <w:right w:val="none" w:sz="0" w:space="0" w:color="auto"/>
          </w:divBdr>
          <w:divsChild>
            <w:div w:id="1089539237">
              <w:marLeft w:val="0"/>
              <w:marRight w:val="0"/>
              <w:marTop w:val="0"/>
              <w:marBottom w:val="0"/>
              <w:divBdr>
                <w:top w:val="none" w:sz="0" w:space="0" w:color="auto"/>
                <w:left w:val="none" w:sz="0" w:space="0" w:color="auto"/>
                <w:bottom w:val="none" w:sz="0" w:space="0" w:color="auto"/>
                <w:right w:val="none" w:sz="0" w:space="0" w:color="auto"/>
              </w:divBdr>
              <w:divsChild>
                <w:div w:id="589124869">
                  <w:marLeft w:val="0"/>
                  <w:marRight w:val="0"/>
                  <w:marTop w:val="0"/>
                  <w:marBottom w:val="0"/>
                  <w:divBdr>
                    <w:top w:val="none" w:sz="0" w:space="0" w:color="auto"/>
                    <w:left w:val="none" w:sz="0" w:space="0" w:color="auto"/>
                    <w:bottom w:val="none" w:sz="0" w:space="0" w:color="auto"/>
                    <w:right w:val="none" w:sz="0" w:space="0" w:color="auto"/>
                  </w:divBdr>
                  <w:divsChild>
                    <w:div w:id="12471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5168">
      <w:bodyDiv w:val="1"/>
      <w:marLeft w:val="0"/>
      <w:marRight w:val="0"/>
      <w:marTop w:val="0"/>
      <w:marBottom w:val="0"/>
      <w:divBdr>
        <w:top w:val="none" w:sz="0" w:space="0" w:color="auto"/>
        <w:left w:val="none" w:sz="0" w:space="0" w:color="auto"/>
        <w:bottom w:val="none" w:sz="0" w:space="0" w:color="auto"/>
        <w:right w:val="none" w:sz="0" w:space="0" w:color="auto"/>
      </w:divBdr>
      <w:divsChild>
        <w:div w:id="281572452">
          <w:marLeft w:val="0"/>
          <w:marRight w:val="0"/>
          <w:marTop w:val="0"/>
          <w:marBottom w:val="0"/>
          <w:divBdr>
            <w:top w:val="none" w:sz="0" w:space="0" w:color="auto"/>
            <w:left w:val="none" w:sz="0" w:space="0" w:color="auto"/>
            <w:bottom w:val="none" w:sz="0" w:space="0" w:color="auto"/>
            <w:right w:val="none" w:sz="0" w:space="0" w:color="auto"/>
          </w:divBdr>
          <w:divsChild>
            <w:div w:id="1114054472">
              <w:marLeft w:val="0"/>
              <w:marRight w:val="0"/>
              <w:marTop w:val="0"/>
              <w:marBottom w:val="0"/>
              <w:divBdr>
                <w:top w:val="none" w:sz="0" w:space="0" w:color="auto"/>
                <w:left w:val="none" w:sz="0" w:space="0" w:color="auto"/>
                <w:bottom w:val="none" w:sz="0" w:space="0" w:color="auto"/>
                <w:right w:val="none" w:sz="0" w:space="0" w:color="auto"/>
              </w:divBdr>
              <w:divsChild>
                <w:div w:id="897738604">
                  <w:marLeft w:val="0"/>
                  <w:marRight w:val="0"/>
                  <w:marTop w:val="0"/>
                  <w:marBottom w:val="0"/>
                  <w:divBdr>
                    <w:top w:val="none" w:sz="0" w:space="0" w:color="auto"/>
                    <w:left w:val="none" w:sz="0" w:space="0" w:color="auto"/>
                    <w:bottom w:val="none" w:sz="0" w:space="0" w:color="auto"/>
                    <w:right w:val="none" w:sz="0" w:space="0" w:color="auto"/>
                  </w:divBdr>
                  <w:divsChild>
                    <w:div w:id="1729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7489">
      <w:bodyDiv w:val="1"/>
      <w:marLeft w:val="0"/>
      <w:marRight w:val="0"/>
      <w:marTop w:val="0"/>
      <w:marBottom w:val="0"/>
      <w:divBdr>
        <w:top w:val="none" w:sz="0" w:space="0" w:color="auto"/>
        <w:left w:val="none" w:sz="0" w:space="0" w:color="auto"/>
        <w:bottom w:val="none" w:sz="0" w:space="0" w:color="auto"/>
        <w:right w:val="none" w:sz="0" w:space="0" w:color="auto"/>
      </w:divBdr>
      <w:divsChild>
        <w:div w:id="904494181">
          <w:marLeft w:val="0"/>
          <w:marRight w:val="0"/>
          <w:marTop w:val="0"/>
          <w:marBottom w:val="0"/>
          <w:divBdr>
            <w:top w:val="none" w:sz="0" w:space="0" w:color="auto"/>
            <w:left w:val="none" w:sz="0" w:space="0" w:color="auto"/>
            <w:bottom w:val="none" w:sz="0" w:space="0" w:color="auto"/>
            <w:right w:val="none" w:sz="0" w:space="0" w:color="auto"/>
          </w:divBdr>
          <w:divsChild>
            <w:div w:id="1217468219">
              <w:marLeft w:val="0"/>
              <w:marRight w:val="0"/>
              <w:marTop w:val="0"/>
              <w:marBottom w:val="0"/>
              <w:divBdr>
                <w:top w:val="none" w:sz="0" w:space="0" w:color="auto"/>
                <w:left w:val="none" w:sz="0" w:space="0" w:color="auto"/>
                <w:bottom w:val="none" w:sz="0" w:space="0" w:color="auto"/>
                <w:right w:val="none" w:sz="0" w:space="0" w:color="auto"/>
              </w:divBdr>
              <w:divsChild>
                <w:div w:id="131290900">
                  <w:marLeft w:val="0"/>
                  <w:marRight w:val="0"/>
                  <w:marTop w:val="0"/>
                  <w:marBottom w:val="0"/>
                  <w:divBdr>
                    <w:top w:val="none" w:sz="0" w:space="0" w:color="auto"/>
                    <w:left w:val="none" w:sz="0" w:space="0" w:color="auto"/>
                    <w:bottom w:val="none" w:sz="0" w:space="0" w:color="auto"/>
                    <w:right w:val="none" w:sz="0" w:space="0" w:color="auto"/>
                  </w:divBdr>
                  <w:divsChild>
                    <w:div w:id="1681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6631-43FA-4F5D-BEA9-55FAA814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3051</Words>
  <Characters>17391</Characters>
  <Application>Microsoft Office Word</Application>
  <DocSecurity>0</DocSecurity>
  <Lines>144</Lines>
  <Paragraphs>40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Aarniste</dc:creator>
  <cp:keywords/>
  <cp:lastModifiedBy>Juri Ess</cp:lastModifiedBy>
  <cp:revision>3</cp:revision>
  <dcterms:created xsi:type="dcterms:W3CDTF">2022-02-23T08:11:00Z</dcterms:created>
  <dcterms:modified xsi:type="dcterms:W3CDTF">2022-02-23T08:12:00Z</dcterms:modified>
</cp:coreProperties>
</file>